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1AE" w14:textId="20636EB3" w:rsidR="003C2558" w:rsidRPr="00750D5F" w:rsidRDefault="003C2558" w:rsidP="00340B9B">
      <w:pPr>
        <w:tabs>
          <w:tab w:val="left" w:pos="6237"/>
          <w:tab w:val="left" w:pos="7305"/>
          <w:tab w:val="right" w:leader="dot" w:pos="9066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ab/>
      </w:r>
      <w:r w:rsidR="00340B9B"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</w:t>
      </w:r>
      <w:r w:rsidR="00340B9B">
        <w:rPr>
          <w:rFonts w:asciiTheme="majorHAnsi" w:hAnsiTheme="majorHAnsi" w:cstheme="majorHAnsi"/>
          <w:sz w:val="22"/>
          <w:szCs w:val="22"/>
        </w:rPr>
        <w:tab/>
      </w:r>
      <w:r w:rsidRPr="00750D5F">
        <w:rPr>
          <w:rFonts w:asciiTheme="majorHAnsi" w:hAnsiTheme="majorHAnsi" w:cstheme="majorHAnsi"/>
          <w:sz w:val="22"/>
          <w:szCs w:val="22"/>
        </w:rPr>
        <w:t>……</w:t>
      </w:r>
      <w:r w:rsidR="00340B9B">
        <w:rPr>
          <w:rFonts w:asciiTheme="majorHAnsi" w:hAnsiTheme="majorHAnsi" w:cstheme="majorHAnsi"/>
          <w:sz w:val="22"/>
          <w:szCs w:val="22"/>
        </w:rPr>
        <w:t>……</w:t>
      </w:r>
      <w:r w:rsidRPr="00750D5F">
        <w:rPr>
          <w:rFonts w:asciiTheme="majorHAnsi" w:hAnsiTheme="majorHAnsi" w:cstheme="majorHAnsi"/>
          <w:sz w:val="22"/>
          <w:szCs w:val="22"/>
        </w:rPr>
        <w:t>………………, dnia</w:t>
      </w:r>
      <w:r w:rsidR="00340B9B">
        <w:rPr>
          <w:rFonts w:asciiTheme="majorHAnsi" w:hAnsiTheme="majorHAnsi" w:cstheme="majorHAnsi"/>
          <w:sz w:val="22"/>
          <w:szCs w:val="22"/>
        </w:rPr>
        <w:t xml:space="preserve"> ………………………..</w:t>
      </w:r>
      <w:r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ab/>
      </w:r>
    </w:p>
    <w:p w14:paraId="3156EAF1" w14:textId="77777777" w:rsidR="00F141DF" w:rsidRPr="00750D5F" w:rsidRDefault="00F141DF" w:rsidP="003C255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OFERTA</w:t>
      </w:r>
    </w:p>
    <w:p w14:paraId="6E7FF557" w14:textId="77777777" w:rsidR="00F141DF" w:rsidRPr="00750D5F" w:rsidRDefault="00F141DF" w:rsidP="003C255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dla Samodzielnego Publicznego Klinicznego Szpitala Okulistycznego</w:t>
      </w:r>
    </w:p>
    <w:p w14:paraId="3DF409FC" w14:textId="43F68A92" w:rsidR="00F141DF" w:rsidRPr="00750D5F" w:rsidRDefault="00340B9B" w:rsidP="009A2893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w Warszawie</w:t>
      </w:r>
    </w:p>
    <w:p w14:paraId="04D64F9C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I. Dane Wykonawcy</w:t>
      </w:r>
    </w:p>
    <w:p w14:paraId="2CB8B76A" w14:textId="77777777" w:rsidR="003C2558" w:rsidRPr="00750D5F" w:rsidRDefault="003C2558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456129A3" w14:textId="77777777" w:rsidR="003C2558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Pełna nazwa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3B871AAC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Adres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491704C3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Województwo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131E833C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Telefon: ………………………………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………….</w:t>
      </w:r>
      <w:r w:rsidRPr="00750D5F">
        <w:rPr>
          <w:rFonts w:asciiTheme="majorHAnsi" w:hAnsiTheme="majorHAnsi" w:cstheme="majorHAnsi"/>
          <w:sz w:val="22"/>
          <w:szCs w:val="22"/>
        </w:rPr>
        <w:t>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 xml:space="preserve">mail: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149D58D6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Regon …………………………</w:t>
      </w:r>
      <w:r w:rsidR="003C2558" w:rsidRPr="00750D5F">
        <w:rPr>
          <w:rFonts w:asciiTheme="majorHAnsi" w:hAnsiTheme="majorHAnsi" w:cstheme="majorHAnsi"/>
          <w:sz w:val="22"/>
          <w:szCs w:val="22"/>
        </w:rPr>
        <w:t>…………..</w:t>
      </w:r>
      <w:r w:rsidRPr="00750D5F">
        <w:rPr>
          <w:rFonts w:asciiTheme="majorHAnsi" w:hAnsiTheme="majorHAnsi" w:cstheme="majorHAnsi"/>
          <w:sz w:val="22"/>
          <w:szCs w:val="22"/>
        </w:rPr>
        <w:t xml:space="preserve">………….. NIP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7365BA85" w14:textId="77777777" w:rsidR="00F141DF" w:rsidRPr="00750D5F" w:rsidRDefault="00F141DF" w:rsidP="003C2558">
      <w:pPr>
        <w:pStyle w:val="Akapitzlist"/>
        <w:numPr>
          <w:ilvl w:val="0"/>
          <w:numId w:val="3"/>
        </w:numPr>
        <w:tabs>
          <w:tab w:val="right" w:leader="dot" w:pos="906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Osoba reprezentująca Wykonawcę </w:t>
      </w:r>
      <w:r w:rsidR="003C2558" w:rsidRPr="00750D5F">
        <w:rPr>
          <w:rFonts w:asciiTheme="majorHAnsi" w:hAnsiTheme="majorHAnsi" w:cstheme="majorHAnsi"/>
          <w:sz w:val="22"/>
          <w:szCs w:val="22"/>
        </w:rPr>
        <w:tab/>
      </w:r>
    </w:p>
    <w:p w14:paraId="20B163AC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504991EE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II. Przedmiot oferty</w:t>
      </w:r>
    </w:p>
    <w:p w14:paraId="31702623" w14:textId="77777777" w:rsidR="00F141DF" w:rsidRPr="00750D5F" w:rsidRDefault="00F141DF" w:rsidP="003C2558">
      <w:pPr>
        <w:spacing w:line="360" w:lineRule="auto"/>
        <w:ind w:left="708" w:firstLine="708"/>
        <w:rPr>
          <w:rFonts w:asciiTheme="majorHAnsi" w:hAnsiTheme="majorHAnsi" w:cstheme="majorHAnsi"/>
          <w:b/>
          <w:sz w:val="10"/>
          <w:szCs w:val="10"/>
        </w:rPr>
      </w:pPr>
    </w:p>
    <w:p w14:paraId="7E683850" w14:textId="2474F4FA" w:rsidR="000616BA" w:rsidRDefault="00FE3A91" w:rsidP="00FE3A91">
      <w:pPr>
        <w:tabs>
          <w:tab w:val="left" w:pos="993"/>
        </w:tabs>
        <w:spacing w:line="360" w:lineRule="auto"/>
        <w:ind w:left="72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Dostawa </w:t>
      </w:r>
      <w:r w:rsidR="00255F0B" w:rsidRPr="00255F0B">
        <w:rPr>
          <w:rFonts w:asciiTheme="majorHAnsi" w:hAnsiTheme="majorHAnsi" w:cstheme="majorHAnsi"/>
          <w:b/>
          <w:sz w:val="22"/>
          <w:szCs w:val="22"/>
        </w:rPr>
        <w:t xml:space="preserve"> gazów medycznych wraz z dzierżawą urządzeń do ich magazynowania</w:t>
      </w:r>
    </w:p>
    <w:p w14:paraId="56704A29" w14:textId="2CCFD9C5" w:rsidR="00FE3A91" w:rsidRPr="00FE3A91" w:rsidRDefault="00FE3A91" w:rsidP="00FE3A91">
      <w:pPr>
        <w:tabs>
          <w:tab w:val="left" w:pos="993"/>
        </w:tabs>
        <w:spacing w:line="360" w:lineRule="auto"/>
        <w:ind w:left="720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FE3A91">
        <w:rPr>
          <w:rFonts w:asciiTheme="majorHAnsi" w:hAnsiTheme="majorHAnsi" w:cstheme="majorHAnsi"/>
          <w:b/>
          <w:sz w:val="22"/>
          <w:szCs w:val="22"/>
          <w:u w:val="single"/>
        </w:rPr>
        <w:t>ZO/</w:t>
      </w:r>
      <w:r w:rsidR="00255F0B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Pr="00FE3A91">
        <w:rPr>
          <w:rFonts w:asciiTheme="majorHAnsi" w:hAnsiTheme="majorHAnsi" w:cstheme="majorHAnsi"/>
          <w:b/>
          <w:sz w:val="22"/>
          <w:szCs w:val="22"/>
          <w:u w:val="single"/>
        </w:rPr>
        <w:t>/202</w:t>
      </w:r>
      <w:r w:rsidR="00255F0B">
        <w:rPr>
          <w:rFonts w:asciiTheme="majorHAnsi" w:hAnsiTheme="majorHAnsi" w:cstheme="majorHAnsi"/>
          <w:b/>
          <w:sz w:val="22"/>
          <w:szCs w:val="22"/>
          <w:u w:val="single"/>
        </w:rPr>
        <w:t>4</w:t>
      </w:r>
      <w:r w:rsidRPr="00FE3A91">
        <w:rPr>
          <w:rFonts w:asciiTheme="majorHAnsi" w:hAnsiTheme="majorHAnsi" w:cstheme="majorHAnsi"/>
          <w:b/>
          <w:sz w:val="22"/>
          <w:szCs w:val="22"/>
          <w:u w:val="single"/>
        </w:rPr>
        <w:t>/DF</w:t>
      </w:r>
    </w:p>
    <w:p w14:paraId="7833D791" w14:textId="0544C63F" w:rsidR="000C6DB8" w:rsidRPr="00754BB6" w:rsidRDefault="000C6DB8" w:rsidP="000C6DB8">
      <w:pPr>
        <w:pStyle w:val="Tekstpodstawowywcity2"/>
        <w:shd w:val="clear" w:color="auto" w:fill="FFFFFF" w:themeFill="background1"/>
        <w:spacing w:after="0" w:line="276" w:lineRule="auto"/>
        <w:ind w:left="284"/>
        <w:jc w:val="center"/>
        <w:rPr>
          <w:rFonts w:ascii="Century" w:eastAsia="Meiryo" w:hAnsi="Century" w:cs="Arial"/>
          <w:b/>
          <w:bCs/>
          <w:i/>
          <w:iCs/>
        </w:rPr>
      </w:pPr>
    </w:p>
    <w:p w14:paraId="1037B161" w14:textId="4838F031" w:rsidR="00406EE4" w:rsidRDefault="00406EE4" w:rsidP="00406EE4">
      <w:pPr>
        <w:rPr>
          <w:b/>
          <w:bCs/>
        </w:rPr>
      </w:pPr>
      <w:r>
        <w:rPr>
          <w:b/>
          <w:bCs/>
        </w:rPr>
        <w:t xml:space="preserve">  </w:t>
      </w:r>
    </w:p>
    <w:p w14:paraId="15C879A0" w14:textId="0D2549B9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do </w:t>
      </w:r>
      <w:r w:rsidR="0067754E">
        <w:rPr>
          <w:rFonts w:asciiTheme="majorHAnsi" w:hAnsiTheme="majorHAnsi" w:cstheme="majorHAnsi"/>
          <w:sz w:val="22"/>
          <w:szCs w:val="22"/>
        </w:rPr>
        <w:t>Działu Farmacji Szpitalnej</w:t>
      </w:r>
      <w:r w:rsidRPr="00750D5F">
        <w:rPr>
          <w:rFonts w:asciiTheme="majorHAnsi" w:hAnsiTheme="majorHAnsi" w:cstheme="majorHAnsi"/>
          <w:sz w:val="22"/>
          <w:szCs w:val="22"/>
        </w:rPr>
        <w:t xml:space="preserve"> mieszczącego się w Samodzielnym Publicznym Klinicznym Szpitalu Okulistycznym w Warszawie, ul. </w:t>
      </w:r>
      <w:r w:rsidR="00340B9B">
        <w:rPr>
          <w:rFonts w:asciiTheme="majorHAnsi" w:hAnsiTheme="majorHAnsi" w:cstheme="majorHAnsi"/>
          <w:sz w:val="22"/>
          <w:szCs w:val="22"/>
        </w:rPr>
        <w:t>Marszałkowska 24/26</w:t>
      </w:r>
      <w:r w:rsidR="004D2A7C">
        <w:rPr>
          <w:rFonts w:asciiTheme="majorHAnsi" w:hAnsiTheme="majorHAnsi" w:cstheme="majorHAnsi"/>
          <w:sz w:val="22"/>
          <w:szCs w:val="22"/>
        </w:rPr>
        <w:t>.</w:t>
      </w:r>
    </w:p>
    <w:p w14:paraId="4D452F95" w14:textId="2E71E0D2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Szczegółową specyfikację zawiera formularz asortymentowo-cenowy stanowiący </w:t>
      </w:r>
      <w:r w:rsidRPr="00EE6380">
        <w:rPr>
          <w:rFonts w:asciiTheme="majorHAnsi" w:hAnsiTheme="majorHAnsi" w:cstheme="majorHAnsi"/>
          <w:i/>
          <w:iCs/>
          <w:sz w:val="22"/>
          <w:szCs w:val="22"/>
        </w:rPr>
        <w:t xml:space="preserve">załącznik nr </w:t>
      </w:r>
      <w:r w:rsidR="00340B9B" w:rsidRPr="00EE6380">
        <w:rPr>
          <w:rFonts w:asciiTheme="majorHAnsi" w:hAnsiTheme="majorHAnsi" w:cstheme="majorHAnsi"/>
          <w:i/>
          <w:iCs/>
          <w:sz w:val="22"/>
          <w:szCs w:val="22"/>
        </w:rPr>
        <w:t>1</w:t>
      </w:r>
      <w:r w:rsidRPr="00750D5F">
        <w:rPr>
          <w:rFonts w:asciiTheme="majorHAnsi" w:hAnsiTheme="majorHAnsi" w:cstheme="majorHAnsi"/>
          <w:sz w:val="22"/>
          <w:szCs w:val="22"/>
        </w:rPr>
        <w:t xml:space="preserve"> do niniejszej oferty.</w:t>
      </w:r>
    </w:p>
    <w:p w14:paraId="723F343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7DC391BF" w14:textId="4CF65272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III. Cena oferty w PLN</w:t>
      </w:r>
      <w:r w:rsidR="005770D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7E5FE0C" w14:textId="77777777" w:rsidR="00F141DF" w:rsidRPr="00750D5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  <w:u w:val="single"/>
        </w:rPr>
        <w:t>Cena oferty zgodnie z załączonym (załącznik 1) formularzem asortymentowo-cenowym wynosi</w:t>
      </w:r>
      <w:r w:rsidRPr="00750D5F">
        <w:rPr>
          <w:rFonts w:asciiTheme="majorHAnsi" w:hAnsiTheme="majorHAnsi" w:cstheme="majorHAnsi"/>
          <w:b/>
          <w:sz w:val="22"/>
          <w:szCs w:val="22"/>
        </w:rPr>
        <w:t>:</w:t>
      </w:r>
    </w:p>
    <w:p w14:paraId="4D4FFC4F" w14:textId="77777777" w:rsidR="00F141DF" w:rsidRPr="00750D5F" w:rsidRDefault="00F141DF" w:rsidP="003C2558">
      <w:pPr>
        <w:pStyle w:val="Tekstpodstawowywcity2"/>
        <w:spacing w:after="0" w:line="360" w:lineRule="auto"/>
        <w:ind w:left="0" w:hanging="284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    Wartość netto 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>PLN + 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</w:t>
      </w:r>
      <w:r w:rsidRPr="00750D5F">
        <w:rPr>
          <w:rFonts w:asciiTheme="majorHAnsi" w:hAnsiTheme="majorHAnsi" w:cstheme="majorHAnsi"/>
          <w:bCs/>
          <w:sz w:val="22"/>
          <w:szCs w:val="22"/>
        </w:rPr>
        <w:t>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 % VAT = wartość brutto 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>PLN</w:t>
      </w:r>
    </w:p>
    <w:p w14:paraId="108F368C" w14:textId="77777777" w:rsidR="00F141DF" w:rsidRPr="00750D5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 (słownie netto:...................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........................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.............................................................................................)</w:t>
      </w:r>
    </w:p>
    <w:p w14:paraId="612C5626" w14:textId="4D934881" w:rsidR="00F141DF" w:rsidRDefault="00F141DF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(słownie brutto:...........................................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........................</w:t>
      </w:r>
      <w:r w:rsidRPr="00750D5F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....................................................................)</w:t>
      </w:r>
    </w:p>
    <w:p w14:paraId="26516850" w14:textId="77777777" w:rsidR="005770DC" w:rsidRPr="00750D5F" w:rsidRDefault="005770DC" w:rsidP="003C2558">
      <w:pPr>
        <w:pStyle w:val="Tekstpodstawowywcity2"/>
        <w:spacing w:after="0" w:line="36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7CF1DFF8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Powyższa kwota zawiera wszystkie koszty związane z wykonaniem niniejszego zamówienia, w tym koszty:</w:t>
      </w:r>
    </w:p>
    <w:p w14:paraId="662A2A12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1) oferowanych produktów,</w:t>
      </w:r>
    </w:p>
    <w:p w14:paraId="7243703F" w14:textId="48627E2B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2) transportu do miejsca przeznaczenia tj. magazynu mieszczącego się w Samodzielnym</w:t>
      </w:r>
      <w:r w:rsidR="000061C8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 xml:space="preserve">Publicznym Klinicznym Szpitalu Okulistycznym w Warszawie, ul. </w:t>
      </w:r>
      <w:r w:rsidR="009A2893" w:rsidRPr="00750D5F">
        <w:rPr>
          <w:rFonts w:asciiTheme="majorHAnsi" w:hAnsiTheme="majorHAnsi" w:cstheme="majorHAnsi"/>
          <w:sz w:val="22"/>
          <w:szCs w:val="22"/>
        </w:rPr>
        <w:t>Marszałkowskiej 24/26</w:t>
      </w:r>
    </w:p>
    <w:p w14:paraId="20360585" w14:textId="4228E61D" w:rsidR="00F141D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3) podatek VAT naliczony zgodnie z obowiązującymi przepisami</w:t>
      </w:r>
    </w:p>
    <w:p w14:paraId="69F787C0" w14:textId="77777777" w:rsidR="00E50547" w:rsidRDefault="00E50547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537E70B1" w14:textId="2B12FBB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IV.</w:t>
      </w:r>
      <w:r w:rsidRPr="00750D5F">
        <w:rPr>
          <w:rFonts w:asciiTheme="majorHAnsi" w:hAnsiTheme="majorHAnsi" w:cstheme="majorHAnsi"/>
          <w:sz w:val="22"/>
          <w:szCs w:val="22"/>
        </w:rPr>
        <w:t xml:space="preserve">  </w:t>
      </w:r>
      <w:r w:rsidRPr="00750D5F">
        <w:rPr>
          <w:rFonts w:asciiTheme="majorHAnsi" w:hAnsiTheme="majorHAnsi" w:cstheme="majorHAnsi"/>
          <w:b/>
          <w:sz w:val="22"/>
          <w:szCs w:val="22"/>
        </w:rPr>
        <w:t>Oświadczenie:</w:t>
      </w:r>
    </w:p>
    <w:p w14:paraId="34B62B0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4B9DF852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/>
          <w:bCs/>
          <w:sz w:val="22"/>
          <w:szCs w:val="22"/>
        </w:rPr>
        <w:t>Oświadczamy</w:t>
      </w:r>
      <w:r w:rsidRPr="00750D5F">
        <w:rPr>
          <w:rFonts w:asciiTheme="majorHAnsi" w:hAnsiTheme="majorHAnsi" w:cstheme="majorHAnsi"/>
          <w:b/>
          <w:iCs/>
          <w:sz w:val="22"/>
          <w:szCs w:val="22"/>
        </w:rPr>
        <w:t>,</w:t>
      </w:r>
      <w:r w:rsidRPr="00750D5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iCs/>
          <w:sz w:val="22"/>
          <w:szCs w:val="22"/>
        </w:rPr>
        <w:t>że zaoferowane przez nas wyroby zostały dopuszczone do obrotu i używania na podstawie n/wymienionych dokumentów (karta charakterystyki):</w:t>
      </w:r>
    </w:p>
    <w:p w14:paraId="064C4BE4" w14:textId="77777777" w:rsidR="003C2558" w:rsidRPr="00750D5F" w:rsidRDefault="00F141DF" w:rsidP="003C2558">
      <w:pPr>
        <w:numPr>
          <w:ilvl w:val="0"/>
          <w:numId w:val="5"/>
        </w:numPr>
        <w:tabs>
          <w:tab w:val="right" w:leader="dot" w:pos="9066"/>
        </w:tabs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ab/>
      </w:r>
    </w:p>
    <w:p w14:paraId="38082519" w14:textId="77777777" w:rsidR="00F141DF" w:rsidRPr="00750D5F" w:rsidRDefault="003C2558" w:rsidP="003C2558">
      <w:pPr>
        <w:numPr>
          <w:ilvl w:val="0"/>
          <w:numId w:val="5"/>
        </w:numPr>
        <w:tabs>
          <w:tab w:val="right" w:leader="dot" w:pos="9066"/>
        </w:tabs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ab/>
      </w:r>
    </w:p>
    <w:p w14:paraId="2B83FD8F" w14:textId="77777777" w:rsidR="003C2558" w:rsidRPr="00750D5F" w:rsidRDefault="003C2558" w:rsidP="003C2558">
      <w:pPr>
        <w:numPr>
          <w:ilvl w:val="0"/>
          <w:numId w:val="5"/>
        </w:numPr>
        <w:tabs>
          <w:tab w:val="right" w:leader="dot" w:pos="9066"/>
        </w:tabs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Cs/>
          <w:sz w:val="22"/>
          <w:szCs w:val="22"/>
        </w:rPr>
        <w:tab/>
      </w:r>
    </w:p>
    <w:p w14:paraId="01A329C0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>Powyższe dokumenty stanowią załącznik nr ................................... do niniejszej oferty</w:t>
      </w:r>
      <w:r w:rsidR="003C2558" w:rsidRPr="00750D5F">
        <w:rPr>
          <w:rFonts w:asciiTheme="majorHAnsi" w:hAnsiTheme="majorHAnsi" w:cstheme="majorHAnsi"/>
          <w:bCs/>
          <w:sz w:val="22"/>
          <w:szCs w:val="22"/>
        </w:rPr>
        <w:t>.</w:t>
      </w:r>
    </w:p>
    <w:p w14:paraId="6B855335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Cs/>
          <w:sz w:val="10"/>
          <w:szCs w:val="10"/>
        </w:rPr>
      </w:pPr>
    </w:p>
    <w:p w14:paraId="52EB61C7" w14:textId="77777777" w:rsidR="000061C8" w:rsidRDefault="000061C8" w:rsidP="003C2558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4D61BC0" w14:textId="3B73575D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750D5F">
        <w:rPr>
          <w:rFonts w:asciiTheme="majorHAnsi" w:hAnsiTheme="majorHAnsi" w:cstheme="majorHAnsi"/>
          <w:b/>
          <w:bCs/>
          <w:sz w:val="22"/>
          <w:szCs w:val="22"/>
        </w:rPr>
        <w:t>V.</w:t>
      </w:r>
      <w:r w:rsidRPr="00750D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Termin i warunki realizacji przedmiotu zamówienia: </w:t>
      </w:r>
    </w:p>
    <w:p w14:paraId="54F39819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201EE0F5" w14:textId="2CF8804E" w:rsidR="00F141DF" w:rsidRDefault="00F141DF" w:rsidP="003C2558">
      <w:pPr>
        <w:pStyle w:val="arimr"/>
        <w:widowControl/>
        <w:tabs>
          <w:tab w:val="left" w:pos="426"/>
        </w:tabs>
        <w:suppressAutoHyphens/>
        <w:snapToGrid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Dostawy towarów będą realizowane sukcesywnie 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="00255F0B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>24</w:t>
      </w:r>
      <w:r w:rsidRPr="00570271">
        <w:rPr>
          <w:rFonts w:asciiTheme="majorHAnsi" w:hAnsiTheme="majorHAnsi" w:cstheme="majorHAnsi"/>
          <w:b/>
          <w:bCs/>
          <w:sz w:val="22"/>
          <w:szCs w:val="22"/>
          <w:u w:val="single"/>
          <w:lang w:val="pl-PL"/>
        </w:rPr>
        <w:t xml:space="preserve"> miesięcy</w:t>
      </w: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 od daty zawarcia umowy zgodnie z potrzebami szpitala. Dostawy towaru następować będą 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w ciągu </w:t>
      </w:r>
      <w:r w:rsidR="002A7351">
        <w:rPr>
          <w:rFonts w:asciiTheme="majorHAnsi" w:hAnsiTheme="majorHAnsi" w:cstheme="majorHAnsi"/>
          <w:sz w:val="22"/>
          <w:szCs w:val="22"/>
          <w:u w:val="single"/>
          <w:lang w:val="pl-PL"/>
        </w:rPr>
        <w:t>3</w:t>
      </w:r>
      <w:r w:rsidR="009D70B3">
        <w:rPr>
          <w:rFonts w:asciiTheme="majorHAnsi" w:hAnsiTheme="majorHAnsi" w:cstheme="majorHAnsi"/>
          <w:sz w:val="22"/>
          <w:szCs w:val="22"/>
          <w:u w:val="single"/>
          <w:lang w:val="pl-PL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  <w:u w:val="single"/>
          <w:lang w:val="pl-PL"/>
        </w:rPr>
        <w:t>dni roboczych</w:t>
      </w:r>
      <w:r w:rsidRPr="00750D5F">
        <w:rPr>
          <w:rFonts w:asciiTheme="majorHAnsi" w:hAnsiTheme="majorHAnsi" w:cstheme="majorHAnsi"/>
          <w:sz w:val="22"/>
          <w:szCs w:val="22"/>
          <w:lang w:val="pl-PL"/>
        </w:rPr>
        <w:t xml:space="preserve"> od dnia zamówienia towaru a w przypadkach nagłych (szczególnych), w dniu następnym od dnia zamówienia po uprzednim uzgodnieniu takiej dostawy. </w:t>
      </w:r>
    </w:p>
    <w:p w14:paraId="5BA8E3BB" w14:textId="77777777" w:rsidR="00F141DF" w:rsidRPr="00750D5F" w:rsidRDefault="00F141DF" w:rsidP="003C2558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793556C5" w14:textId="77777777" w:rsidR="00F141DF" w:rsidRPr="00750D5F" w:rsidRDefault="00F141DF" w:rsidP="003C2558">
      <w:pPr>
        <w:pStyle w:val="Tekstpodstawowywcity3"/>
        <w:spacing w:after="0" w:line="36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lastRenderedPageBreak/>
        <w:t>VI.</w:t>
      </w:r>
      <w:r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b/>
          <w:sz w:val="22"/>
          <w:szCs w:val="22"/>
        </w:rPr>
        <w:t>Gwarancja jakości</w:t>
      </w:r>
    </w:p>
    <w:p w14:paraId="0E4EBB9B" w14:textId="34302F7E" w:rsidR="00F141DF" w:rsidRPr="00750D5F" w:rsidRDefault="00F141DF" w:rsidP="003C2558">
      <w:pPr>
        <w:pStyle w:val="Tekstpodstawowywcity3"/>
        <w:spacing w:after="0"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Gwarancja jakościowa na poszczególne pozycje przedmiotu zamówienia zostanie udzielona na</w:t>
      </w:r>
      <w:r w:rsidR="00866503" w:rsidRPr="00750D5F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>okres</w:t>
      </w:r>
      <w:r w:rsidR="009D70B3">
        <w:rPr>
          <w:rFonts w:asciiTheme="majorHAnsi" w:hAnsiTheme="majorHAnsi" w:cstheme="majorHAnsi"/>
          <w:sz w:val="22"/>
          <w:szCs w:val="22"/>
        </w:rPr>
        <w:t xml:space="preserve"> </w:t>
      </w:r>
      <w:r w:rsidR="00255F0B">
        <w:rPr>
          <w:rFonts w:asciiTheme="majorHAnsi" w:hAnsiTheme="majorHAnsi" w:cstheme="majorHAnsi"/>
          <w:sz w:val="22"/>
          <w:szCs w:val="22"/>
        </w:rPr>
        <w:t>18</w:t>
      </w:r>
      <w:r w:rsidR="005770DC">
        <w:rPr>
          <w:rFonts w:asciiTheme="majorHAnsi" w:hAnsiTheme="majorHAnsi" w:cstheme="majorHAnsi"/>
          <w:sz w:val="22"/>
          <w:szCs w:val="22"/>
        </w:rPr>
        <w:t xml:space="preserve"> </w:t>
      </w:r>
      <w:r w:rsidRPr="00750D5F">
        <w:rPr>
          <w:rFonts w:asciiTheme="majorHAnsi" w:hAnsiTheme="majorHAnsi" w:cstheme="majorHAnsi"/>
          <w:sz w:val="22"/>
          <w:szCs w:val="22"/>
        </w:rPr>
        <w:t>miesięcy od daty dostawy.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D7FDC7B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2D3A5D36" w14:textId="5BCEF2B8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VII</w:t>
      </w:r>
      <w:r w:rsidRPr="00750D5F">
        <w:rPr>
          <w:rFonts w:asciiTheme="majorHAnsi" w:hAnsiTheme="majorHAnsi" w:cstheme="majorHAnsi"/>
          <w:sz w:val="22"/>
          <w:szCs w:val="22"/>
        </w:rPr>
        <w:t xml:space="preserve">. </w:t>
      </w:r>
      <w:r w:rsidRPr="00750D5F">
        <w:rPr>
          <w:rFonts w:asciiTheme="majorHAnsi" w:hAnsiTheme="majorHAnsi" w:cstheme="majorHAnsi"/>
          <w:b/>
          <w:sz w:val="22"/>
          <w:szCs w:val="22"/>
        </w:rPr>
        <w:t>Termin płatności</w:t>
      </w:r>
    </w:p>
    <w:p w14:paraId="3316A447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06A91276" w14:textId="77777777" w:rsidR="00F141DF" w:rsidRPr="00750D5F" w:rsidRDefault="00F141DF" w:rsidP="003C255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Cs/>
          <w:sz w:val="22"/>
          <w:szCs w:val="22"/>
        </w:rPr>
        <w:t>Termin płatności liczony od daty dostawy i wpływu prawidłowo wystawionej faktury do Zamawiającego określa się na</w:t>
      </w:r>
      <w:r w:rsidRPr="00750D5F">
        <w:rPr>
          <w:rFonts w:asciiTheme="majorHAnsi" w:hAnsiTheme="majorHAnsi" w:cstheme="majorHAnsi"/>
          <w:b/>
          <w:sz w:val="22"/>
          <w:szCs w:val="22"/>
        </w:rPr>
        <w:t xml:space="preserve"> 30</w:t>
      </w:r>
      <w:r w:rsidRPr="00750D5F">
        <w:rPr>
          <w:rFonts w:asciiTheme="majorHAnsi" w:hAnsiTheme="majorHAnsi" w:cstheme="majorHAnsi"/>
          <w:sz w:val="22"/>
          <w:szCs w:val="22"/>
        </w:rPr>
        <w:t xml:space="preserve"> dni na warunkach określonych we wzorze umowy.</w:t>
      </w:r>
    </w:p>
    <w:p w14:paraId="1F35E41A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717C8BDD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VIII</w:t>
      </w:r>
      <w:r w:rsidRPr="00750D5F">
        <w:rPr>
          <w:rFonts w:asciiTheme="majorHAnsi" w:hAnsiTheme="majorHAnsi" w:cstheme="majorHAnsi"/>
          <w:sz w:val="22"/>
          <w:szCs w:val="22"/>
        </w:rPr>
        <w:t xml:space="preserve">. </w:t>
      </w:r>
      <w:r w:rsidRPr="00750D5F">
        <w:rPr>
          <w:rFonts w:asciiTheme="majorHAnsi" w:hAnsiTheme="majorHAnsi" w:cstheme="majorHAnsi"/>
          <w:b/>
          <w:sz w:val="22"/>
          <w:szCs w:val="22"/>
        </w:rPr>
        <w:t>Ważność oferty</w:t>
      </w:r>
    </w:p>
    <w:p w14:paraId="520E95FE" w14:textId="022A34FB" w:rsidR="00F141DF" w:rsidRPr="00750D5F" w:rsidRDefault="005770DC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30</w:t>
      </w:r>
      <w:r w:rsidR="00F141DF" w:rsidRPr="00750D5F">
        <w:rPr>
          <w:rFonts w:asciiTheme="majorHAnsi" w:hAnsiTheme="majorHAnsi" w:cstheme="majorHAnsi"/>
          <w:sz w:val="22"/>
          <w:szCs w:val="22"/>
        </w:rPr>
        <w:t xml:space="preserve"> dni licząc od daty złożenia oferty</w:t>
      </w:r>
      <w:r w:rsidR="000061C8">
        <w:rPr>
          <w:rFonts w:asciiTheme="majorHAnsi" w:hAnsiTheme="majorHAnsi" w:cstheme="majorHAnsi"/>
          <w:sz w:val="22"/>
          <w:szCs w:val="22"/>
        </w:rPr>
        <w:t>.</w:t>
      </w:r>
    </w:p>
    <w:p w14:paraId="149D2318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6B57FFD2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IX. Załączniki:</w:t>
      </w:r>
    </w:p>
    <w:p w14:paraId="7B90DD19" w14:textId="77777777" w:rsidR="00406EE4" w:rsidRPr="00750D5F" w:rsidRDefault="00406EE4" w:rsidP="00406EE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7F7F0B34" w14:textId="77777777" w:rsidR="00406EE4" w:rsidRPr="00750D5F" w:rsidRDefault="00406EE4" w:rsidP="00406EE4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12385C21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17332253" w14:textId="224C4C3D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b/>
          <w:sz w:val="22"/>
          <w:szCs w:val="22"/>
        </w:rPr>
        <w:t>X .</w:t>
      </w:r>
      <w:r w:rsidRPr="00750D5F">
        <w:rPr>
          <w:rFonts w:asciiTheme="majorHAnsi" w:hAnsiTheme="majorHAnsi" w:cstheme="majorHAnsi"/>
          <w:sz w:val="22"/>
          <w:szCs w:val="22"/>
        </w:rPr>
        <w:t xml:space="preserve"> Poniższe dokumenty są integralną częścią niniejszej oferty:</w:t>
      </w:r>
    </w:p>
    <w:p w14:paraId="1FB896CE" w14:textId="77777777" w:rsidR="00F141DF" w:rsidRPr="00750D5F" w:rsidRDefault="00F141DF" w:rsidP="003C2558">
      <w:pPr>
        <w:spacing w:line="360" w:lineRule="auto"/>
        <w:rPr>
          <w:rFonts w:asciiTheme="majorHAnsi" w:hAnsiTheme="majorHAnsi" w:cstheme="majorHAnsi"/>
          <w:sz w:val="10"/>
          <w:szCs w:val="10"/>
        </w:rPr>
      </w:pPr>
    </w:p>
    <w:p w14:paraId="077E2FB6" w14:textId="77777777" w:rsidR="00F141DF" w:rsidRPr="00750D5F" w:rsidRDefault="00F141DF" w:rsidP="003C255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0EF9088D" w14:textId="77777777" w:rsidR="00F141DF" w:rsidRPr="00750D5F" w:rsidRDefault="00F141DF" w:rsidP="003C255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10395220" w14:textId="022AD5D7" w:rsidR="00866503" w:rsidRPr="00750D5F" w:rsidRDefault="00F141DF" w:rsidP="00866503">
      <w:pPr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sz w:val="22"/>
          <w:szCs w:val="22"/>
        </w:rPr>
        <w:t xml:space="preserve">                                         </w:t>
      </w:r>
    </w:p>
    <w:p w14:paraId="46CB67DE" w14:textId="77777777" w:rsidR="00866503" w:rsidRPr="00750D5F" w:rsidRDefault="00866503" w:rsidP="002E5812">
      <w:pPr>
        <w:spacing w:line="360" w:lineRule="auto"/>
        <w:ind w:left="8278" w:firstLine="362"/>
        <w:rPr>
          <w:rFonts w:asciiTheme="majorHAnsi" w:hAnsiTheme="majorHAnsi" w:cstheme="majorHAnsi"/>
          <w:sz w:val="22"/>
          <w:szCs w:val="22"/>
        </w:rPr>
      </w:pPr>
      <w:r w:rsidRPr="00750D5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F694E2F" wp14:editId="35E94A93">
                <wp:extent cx="2712072" cy="45719"/>
                <wp:effectExtent l="0" t="0" r="1905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2072" cy="45719"/>
                          <a:chOff x="0" y="0"/>
                          <a:chExt cx="2468880" cy="6100"/>
                        </a:xfrm>
                      </wpg:grpSpPr>
                      <wps:wsp>
                        <wps:cNvPr id="4" name="Shape 163069"/>
                        <wps:cNvSpPr>
                          <a:spLocks/>
                        </wps:cNvSpPr>
                        <wps:spPr>
                          <a:xfrm>
                            <a:off x="0" y="0"/>
                            <a:ext cx="246888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0" h="6100">
                                <a:moveTo>
                                  <a:pt x="0" y="3050"/>
                                </a:moveTo>
                                <a:lnTo>
                                  <a:pt x="2468880" y="3050"/>
                                </a:lnTo>
                              </a:path>
                            </a:pathLst>
                          </a:custGeom>
                          <a:noFill/>
                          <a:ln w="61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51C1C" id="Group 3" o:spid="_x0000_s1026" style="width:213.55pt;height:3.6pt;mso-position-horizontal-relative:char;mso-position-vertical-relative:line" coordsize="246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">
                <v:shape id="Shape 163069" o:spid="_x0000_s1027" style="position:absolute;width:24688;height:61;visibility:visible;mso-wrap-style:square;v-text-anchor:top" coordsize="246888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" path="m,3050r2468880,e" filled="f" strokeweight=".16944mm">
                  <v:stroke miterlimit="1" joinstyle="miter"/>
                  <v:path arrowok="t" textboxrect="0,0,2468880,6100"/>
                </v:shape>
                <w10:anchorlock/>
              </v:group>
            </w:pict>
          </mc:Fallback>
        </mc:AlternateContent>
      </w:r>
    </w:p>
    <w:p w14:paraId="0CA75483" w14:textId="44E155AD" w:rsidR="002E5812" w:rsidRDefault="00F141DF" w:rsidP="00657745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  <w:r w:rsidRPr="00750D5F">
        <w:rPr>
          <w:rFonts w:asciiTheme="majorHAnsi" w:hAnsiTheme="majorHAnsi" w:cstheme="majorHAnsi"/>
          <w:sz w:val="18"/>
          <w:szCs w:val="18"/>
        </w:rPr>
        <w:t>Pieczątka imienna i podpis osoby uprawnionej do reprezentowania Wykonawcy</w:t>
      </w:r>
    </w:p>
    <w:p w14:paraId="70154809" w14:textId="77777777" w:rsidR="00C26103" w:rsidRDefault="00C26103" w:rsidP="00C26103">
      <w:pPr>
        <w:pStyle w:val="domylne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Administratorem danych osobowych powierzanych w ramach zapytania ofertowego jest Samodzielny Publiczny Kliniczny Szpital Okulistyczny przy ul. Sierakowskiego 13, 03-709 Warszawa (SPKSO).</w:t>
      </w:r>
    </w:p>
    <w:p w14:paraId="7B7985E4" w14:textId="77777777" w:rsidR="00C26103" w:rsidRDefault="00C26103" w:rsidP="00C26103">
      <w:pPr>
        <w:pStyle w:val="domylne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Informujemy, iż SPKSO realizując zapisy rozporządzenia Parlamentu Europejskiego i Rady (UE) 2016/679 z dnia 27 kwietnia 2016 r. w sprawie ochrony osób fizycznych w związku z przetwarzaniem danych osobowych</w:t>
      </w:r>
      <w:r>
        <w:rPr>
          <w:sz w:val="18"/>
          <w:szCs w:val="18"/>
        </w:rPr>
        <w:br/>
        <w:t>i w sprawie swobodnego przepływu takich danych oraz uchylenia dyrektywy 95/46/WE (RODO) wprowadził kompleksowe rozwiązania w zakresie ochrony danych osobowych.</w:t>
      </w:r>
    </w:p>
    <w:p w14:paraId="483EB7B4" w14:textId="14C7EC30" w:rsidR="000C6DB8" w:rsidRPr="0052291A" w:rsidRDefault="00C26103" w:rsidP="0052291A">
      <w:pPr>
        <w:pStyle w:val="domylne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Dodatkowe informacje dotyczące postępowania z danymi osobowymi wraz określeniem przysługujących praw osobom, które powierzyły SPKSO dane osobowe znajdują się na stronie internetowej administratora danych osobowych.</w:t>
      </w:r>
    </w:p>
    <w:p w14:paraId="53D45E06" w14:textId="1527F169" w:rsidR="00E50547" w:rsidRDefault="00E50547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38650BD5" w14:textId="1783B72F" w:rsidR="00E50547" w:rsidRDefault="00E50547" w:rsidP="00866503">
      <w:pPr>
        <w:spacing w:after="104" w:line="360" w:lineRule="auto"/>
        <w:ind w:left="1248" w:right="135" w:hanging="10"/>
        <w:jc w:val="right"/>
        <w:rPr>
          <w:rFonts w:asciiTheme="majorHAnsi" w:hAnsiTheme="majorHAnsi" w:cstheme="majorHAnsi"/>
          <w:sz w:val="18"/>
          <w:szCs w:val="18"/>
        </w:rPr>
      </w:pPr>
    </w:p>
    <w:p w14:paraId="2F7FFF44" w14:textId="77777777" w:rsidR="00340B9B" w:rsidRPr="00510BD5" w:rsidRDefault="00340B9B" w:rsidP="000061C8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510BD5">
        <w:rPr>
          <w:rFonts w:asciiTheme="minorHAnsi" w:hAnsiTheme="minorHAnsi" w:cs="Tahoma"/>
          <w:b/>
          <w:sz w:val="22"/>
          <w:szCs w:val="22"/>
        </w:rPr>
        <w:t>Załącznik nr 1</w:t>
      </w:r>
    </w:p>
    <w:p w14:paraId="5C70B316" w14:textId="77777777" w:rsidR="00340B9B" w:rsidRDefault="00340B9B" w:rsidP="00340B9B">
      <w:pPr>
        <w:pStyle w:val="Tekstpodstawowywcity2"/>
        <w:spacing w:after="0" w:line="240" w:lineRule="auto"/>
        <w:ind w:left="0"/>
        <w:jc w:val="center"/>
        <w:rPr>
          <w:rFonts w:asciiTheme="minorHAnsi" w:hAnsiTheme="minorHAnsi" w:cs="Tahoma"/>
          <w:b/>
        </w:rPr>
      </w:pPr>
      <w:r w:rsidRPr="00510BD5">
        <w:rPr>
          <w:rFonts w:asciiTheme="minorHAnsi" w:hAnsiTheme="minorHAnsi" w:cs="Tahoma"/>
          <w:b/>
        </w:rPr>
        <w:t>FORMULARZ ASORTYMENTOWO-CENOWY</w:t>
      </w:r>
    </w:p>
    <w:p w14:paraId="490C2DAC" w14:textId="77777777" w:rsidR="00255F0B" w:rsidRDefault="00255F0B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1F676E4A" w14:textId="77777777" w:rsidR="00255F0B" w:rsidRDefault="00255F0B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tbl>
      <w:tblPr>
        <w:tblW w:w="1262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020"/>
        <w:gridCol w:w="960"/>
        <w:gridCol w:w="960"/>
        <w:gridCol w:w="1060"/>
        <w:gridCol w:w="20"/>
        <w:gridCol w:w="1335"/>
        <w:gridCol w:w="1417"/>
        <w:gridCol w:w="1418"/>
        <w:gridCol w:w="2551"/>
      </w:tblGrid>
      <w:tr w:rsidR="00255F0B" w14:paraId="11576D5A" w14:textId="77777777" w:rsidTr="00FD2EE5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A128" w14:textId="77777777" w:rsidR="00255F0B" w:rsidRDefault="00255F0B"/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469C" w14:textId="5C5AA619" w:rsidR="00255F0B" w:rsidRDefault="005D37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Załącznik</w:t>
            </w:r>
            <w:r w:rsidR="00255F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nr 1 Gazy medyczne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A8A9" w14:textId="77777777" w:rsidR="00255F0B" w:rsidRDefault="00255F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3B02" w14:textId="77777777" w:rsidR="00255F0B" w:rsidRDefault="00255F0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6683" w14:textId="77777777" w:rsidR="00255F0B" w:rsidRDefault="00255F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7E91" w14:textId="77777777" w:rsidR="00255F0B" w:rsidRDefault="00255F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4563" w14:textId="77777777" w:rsidR="00255F0B" w:rsidRDefault="00255F0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B018" w14:textId="77777777" w:rsidR="00255F0B" w:rsidRDefault="00255F0B">
            <w:pPr>
              <w:rPr>
                <w:sz w:val="20"/>
                <w:szCs w:val="20"/>
              </w:rPr>
            </w:pPr>
          </w:p>
        </w:tc>
      </w:tr>
      <w:tr w:rsidR="00255F0B" w14:paraId="36D28560" w14:textId="77777777" w:rsidTr="00FD2EE5">
        <w:trPr>
          <w:trHeight w:val="84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C6FF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1268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Przedmiot zamówienia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FD98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Jedn. Miary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7395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Ilość szt.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D9EC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Cena jednostkowa netto za szt.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EE74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netto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A911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Stawka podatku VAT %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AB3E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60F6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handlowa,</w:t>
            </w:r>
          </w:p>
        </w:tc>
      </w:tr>
      <w:tr w:rsidR="00255F0B" w14:paraId="464CF963" w14:textId="77777777" w:rsidTr="00FD2EE5">
        <w:trPr>
          <w:trHeight w:val="96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7CB5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F483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0760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DA25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A96A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179A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75D2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AAF7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AFFA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nr katalogowy (jeżeli posiada) identyczny jak na fakturze,</w:t>
            </w:r>
          </w:p>
        </w:tc>
      </w:tr>
      <w:tr w:rsidR="00255F0B" w14:paraId="11C8E9F0" w14:textId="77777777" w:rsidTr="00FD2EE5">
        <w:trPr>
          <w:trHeight w:val="48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3691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05DB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90B5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23AF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9F55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408A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E4F8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DB15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7810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producenta</w:t>
            </w:r>
          </w:p>
        </w:tc>
      </w:tr>
      <w:tr w:rsidR="00255F0B" w14:paraId="39ABE54F" w14:textId="77777777" w:rsidTr="00FD2EE5">
        <w:trPr>
          <w:trHeight w:val="48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53DB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F730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C53A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2547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DB26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3026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F87F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000B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9305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EAN (jeżeli posiada)</w:t>
            </w:r>
          </w:p>
        </w:tc>
      </w:tr>
      <w:tr w:rsidR="00255F0B" w14:paraId="60592080" w14:textId="77777777" w:rsidTr="00FD2EE5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CDE9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1EB1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24E0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5E2C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8BAF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A046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8641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49E0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DD2F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255F0B" w14:paraId="27D501B7" w14:textId="77777777" w:rsidTr="00FD2EE5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B2D4" w14:textId="77777777" w:rsidR="00255F0B" w:rsidRDefault="00255F0B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512D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Podtlenek azotu: butle o pojemności 10l zawierające 7 kg gazu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DCE0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59B0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8663" w14:textId="77777777" w:rsidR="00255F0B" w:rsidRDefault="00255F0B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4873" w14:textId="77777777" w:rsidR="00255F0B" w:rsidRDefault="00255F0B">
            <w:pPr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3E5E" w14:textId="77777777" w:rsidR="00255F0B" w:rsidRDefault="00255F0B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66C8" w14:textId="77777777" w:rsidR="00255F0B" w:rsidRDefault="00255F0B">
            <w:pPr>
              <w:jc w:val="right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B6D6" w14:textId="77777777" w:rsidR="00255F0B" w:rsidRDefault="00255F0B">
            <w:pPr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 </w:t>
            </w:r>
          </w:p>
        </w:tc>
      </w:tr>
      <w:tr w:rsidR="00255F0B" w14:paraId="0A85264F" w14:textId="77777777" w:rsidTr="00FD2EE5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9862" w14:textId="77777777" w:rsidR="00255F0B" w:rsidRDefault="00255F0B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A558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Podtlenek azotu: butle o pojemności 40l zawierające 28 kg gazu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EE39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BE9A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CEC5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794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04B4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425D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9C83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5F0B" w14:paraId="3D9D33C3" w14:textId="77777777" w:rsidTr="00FD2EE5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5A93" w14:textId="77777777" w:rsidR="00255F0B" w:rsidRDefault="00255F0B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83E3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Tlen medyczny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butle o pojemności 40l zawierające 6,4 m3 gazu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3DB6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22F8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5DBE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3BDB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27BC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35B4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357F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5F0B" w14:paraId="11A7D2C1" w14:textId="77777777" w:rsidTr="00FD2EE5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8586" w14:textId="77777777" w:rsidR="00255F0B" w:rsidRDefault="00255F0B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3CAC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Tlen medyczny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butle o pojemności 10l zawierające 1,6 m3 gazu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67E7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E574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97E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B541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80B1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C65E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C33D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5F0B" w14:paraId="28F2E4B0" w14:textId="77777777" w:rsidTr="00FD2EE5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F68D" w14:textId="77777777" w:rsidR="00255F0B" w:rsidRDefault="00255F0B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lastRenderedPageBreak/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6128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Tlen medyczny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w butlach 2l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FE97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D67F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B8DA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608F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0DDD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AECE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E54F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5F0B" w14:paraId="32B464B2" w14:textId="77777777" w:rsidTr="00FD2EE5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F760" w14:textId="77777777" w:rsidR="00255F0B" w:rsidRDefault="00255F0B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E3A2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Tlen medyczny w butlach 2l z zaworem zintegrowanym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9BD0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4BDC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13D5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535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A27F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BFB9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F106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2EE5" w14:paraId="23831D62" w14:textId="77777777" w:rsidTr="00FD2EE5">
        <w:trPr>
          <w:trHeight w:val="329"/>
        </w:trPr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62E2" w14:textId="1D709A4D" w:rsidR="00FD2EE5" w:rsidRDefault="00FD2EE5" w:rsidP="002375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1ECD" w14:textId="77777777" w:rsidR="00FD2EE5" w:rsidRDefault="00FD2EE5" w:rsidP="00FD2E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51F2" w14:textId="547C0477" w:rsidR="00FD2EE5" w:rsidRDefault="00FD2EE5" w:rsidP="002375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95C38" w14:textId="77777777" w:rsidR="00FD2EE5" w:rsidRDefault="00FD2EE5" w:rsidP="002375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D01A" w14:textId="77777777" w:rsidR="00FD2EE5" w:rsidRDefault="00FD2EE5" w:rsidP="002375D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6509F9B" w14:textId="77777777" w:rsidR="00255F0B" w:rsidRDefault="00255F0B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3C19AC29" w14:textId="77777777" w:rsidR="00255F0B" w:rsidRDefault="00255F0B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3C4E9FCE" w14:textId="77777777" w:rsidR="00255F0B" w:rsidRDefault="00255F0B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7AEFAA9D" w14:textId="77777777" w:rsidR="00255F0B" w:rsidRDefault="00255F0B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0E21A463" w14:textId="77777777" w:rsidR="00255F0B" w:rsidRDefault="00255F0B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tbl>
      <w:tblPr>
        <w:tblW w:w="12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020"/>
        <w:gridCol w:w="960"/>
        <w:gridCol w:w="960"/>
        <w:gridCol w:w="997"/>
        <w:gridCol w:w="1418"/>
        <w:gridCol w:w="1417"/>
        <w:gridCol w:w="1418"/>
        <w:gridCol w:w="2551"/>
      </w:tblGrid>
      <w:tr w:rsidR="00255F0B" w14:paraId="2172A529" w14:textId="77777777" w:rsidTr="00255F0B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8F4D" w14:textId="77777777" w:rsidR="00255F0B" w:rsidRDefault="00255F0B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6799" w14:textId="19AAF677" w:rsidR="00255F0B" w:rsidRDefault="005D37C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Załącznik</w:t>
            </w:r>
            <w:r w:rsidR="00255F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nr 2 - Dzierżawa butli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1E44" w14:textId="77777777" w:rsidR="00255F0B" w:rsidRDefault="00255F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EDB2" w14:textId="77777777" w:rsidR="00255F0B" w:rsidRDefault="00255F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9B16" w14:textId="77777777" w:rsidR="00255F0B" w:rsidRDefault="00255F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512B" w14:textId="77777777" w:rsidR="00255F0B" w:rsidRDefault="00255F0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9E9C" w14:textId="77777777" w:rsidR="00255F0B" w:rsidRDefault="00255F0B">
            <w:pPr>
              <w:rPr>
                <w:sz w:val="20"/>
                <w:szCs w:val="20"/>
              </w:rPr>
            </w:pPr>
          </w:p>
        </w:tc>
      </w:tr>
      <w:tr w:rsidR="00255F0B" w14:paraId="543B07F2" w14:textId="77777777" w:rsidTr="00255F0B">
        <w:trPr>
          <w:trHeight w:val="52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B3E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EFF3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Przedmiot zamówienia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22BB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Jedn. Miary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3786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Ilość na dobę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F67B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Ilość na 24 miesiące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AE9E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netto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662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Cena jednostkowa netto za szt.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E647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021E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handlowa*,</w:t>
            </w:r>
          </w:p>
        </w:tc>
      </w:tr>
      <w:tr w:rsidR="00255F0B" w14:paraId="750CFD64" w14:textId="77777777" w:rsidTr="00255F0B">
        <w:trPr>
          <w:trHeight w:val="96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C0F4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3C03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242C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60BC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E158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A6AB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9C59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054F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6EA9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nr katalogowy (jeżeli posiada) identyczny jak na fakturze,</w:t>
            </w:r>
          </w:p>
        </w:tc>
      </w:tr>
      <w:tr w:rsidR="00255F0B" w14:paraId="786F92D3" w14:textId="77777777" w:rsidTr="00255F0B">
        <w:trPr>
          <w:trHeight w:val="48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E7C8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A046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753F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C73A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F801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02A0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79CE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D130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1A4C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producenta</w:t>
            </w:r>
          </w:p>
        </w:tc>
      </w:tr>
      <w:tr w:rsidR="00255F0B" w14:paraId="7C0BB578" w14:textId="77777777" w:rsidTr="00255F0B">
        <w:trPr>
          <w:trHeight w:val="70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91D9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32EE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D378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5192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49F9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99B8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ED87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2B09" w14:textId="77777777" w:rsidR="00255F0B" w:rsidRDefault="00255F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CDB0" w14:textId="77777777" w:rsidR="00255F0B" w:rsidRDefault="00255F0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kod EAN (jeżeli posiada)*</w:t>
            </w:r>
          </w:p>
        </w:tc>
      </w:tr>
      <w:tr w:rsidR="00255F0B" w14:paraId="733CD346" w14:textId="77777777" w:rsidTr="00255F0B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C94F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BA56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Dzierżawa butli 40l na tlen medyczny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3888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713A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A447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E1FB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17C7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EC9B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E2CE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5F0B" w14:paraId="6478B13F" w14:textId="77777777" w:rsidTr="00255F0B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077B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FEFB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Dzierżawa butli 10l na tlen medyczny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C26A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578B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2CDE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EB10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70F1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CD3A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17B0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5F0B" w14:paraId="4EB433A9" w14:textId="77777777" w:rsidTr="00255F0B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B6D3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7692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Dzierżawa butli 40l na podtlenek azotu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A889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8662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25B0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7A60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7982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58C0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A693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5F0B" w14:paraId="150808A2" w14:textId="77777777" w:rsidTr="00255F0B">
        <w:trPr>
          <w:trHeight w:val="48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C790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D21B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Dzierżawa butli 10l na podtlenek azotu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13C6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7516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A4E3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4E6B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09F4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C07E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5600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5F0B" w14:paraId="14598437" w14:textId="77777777" w:rsidTr="00255F0B">
        <w:trPr>
          <w:trHeight w:val="7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EA88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4406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Dzierżawa butli 2l na tlen medyczny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8FE4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0562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3520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F321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FF0C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42D4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A630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5F0B" w14:paraId="0CBE5DD9" w14:textId="77777777" w:rsidTr="00255F0B">
        <w:trPr>
          <w:trHeight w:val="9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E05C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13F9" w14:textId="77777777" w:rsidR="00255F0B" w:rsidRDefault="00255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Dzierżawa butli 2l z zaworem zintegrowanym na tlen medyczny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F62C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D118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8121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88C2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560B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9620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10F6" w14:textId="77777777" w:rsidR="00255F0B" w:rsidRDefault="00255F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D2EE5" w14:paraId="649D1446" w14:textId="77777777" w:rsidTr="003E3DE1">
        <w:trPr>
          <w:trHeight w:val="573"/>
        </w:trPr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339D" w14:textId="20F79773" w:rsidR="00FD2EE5" w:rsidRDefault="00FD2E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Hlk156907508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0095D" w14:textId="77777777" w:rsidR="00FD2EE5" w:rsidRDefault="00FD2E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343C" w14:textId="77777777" w:rsidR="00FD2EE5" w:rsidRDefault="00FD2E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E0F3" w14:textId="77777777" w:rsidR="00FD2EE5" w:rsidRDefault="00FD2E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AD8F" w14:textId="77777777" w:rsidR="00FD2EE5" w:rsidRDefault="00FD2E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bookmarkEnd w:id="0"/>
    </w:tbl>
    <w:p w14:paraId="582B449B" w14:textId="77777777" w:rsidR="00255F0B" w:rsidRDefault="00255F0B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7B62FAAB" w14:textId="77777777" w:rsidR="00255F0B" w:rsidRDefault="00255F0B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29BFD337" w14:textId="77777777" w:rsidR="00255F0B" w:rsidRDefault="00255F0B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69E8F5A7" w14:textId="77777777" w:rsidR="005D37C5" w:rsidRDefault="005D37C5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tbl>
      <w:tblPr>
        <w:tblW w:w="12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020"/>
        <w:gridCol w:w="960"/>
        <w:gridCol w:w="2099"/>
        <w:gridCol w:w="1559"/>
        <w:gridCol w:w="1559"/>
        <w:gridCol w:w="1418"/>
        <w:gridCol w:w="2126"/>
      </w:tblGrid>
      <w:tr w:rsidR="00597AA5" w14:paraId="18F08143" w14:textId="77777777" w:rsidTr="00597AA5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3C4EE" w14:textId="77777777" w:rsidR="00597AA5" w:rsidRDefault="00597AA5">
            <w:pPr>
              <w:jc w:val="center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C99D" w14:textId="77777777" w:rsidR="00597AA5" w:rsidRDefault="00597AA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Załącznik nr 3 -Transport butli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35EC" w14:textId="77777777" w:rsidR="00597AA5" w:rsidRDefault="00597AA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66D1" w14:textId="77777777" w:rsidR="00597AA5" w:rsidRDefault="00597AA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2FB9" w14:textId="77777777" w:rsidR="00597AA5" w:rsidRDefault="00597A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B735" w14:textId="77777777" w:rsidR="00597AA5" w:rsidRDefault="00597AA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2E6B" w14:textId="77777777" w:rsidR="00597AA5" w:rsidRDefault="00597AA5">
            <w:pPr>
              <w:rPr>
                <w:sz w:val="20"/>
                <w:szCs w:val="20"/>
              </w:rPr>
            </w:pPr>
          </w:p>
        </w:tc>
      </w:tr>
      <w:tr w:rsidR="00597AA5" w14:paraId="7CDCD49B" w14:textId="77777777" w:rsidTr="00597AA5">
        <w:trPr>
          <w:trHeight w:val="7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9844" w14:textId="0135D317" w:rsidR="00597AA5" w:rsidRDefault="0059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L.p</w:t>
            </w:r>
            <w:r w:rsidR="00124D2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59FF" w14:textId="77777777" w:rsidR="00597AA5" w:rsidRDefault="00597AA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57B1" w14:textId="77777777" w:rsidR="00597AA5" w:rsidRDefault="0059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E2CA" w14:textId="739F4F77" w:rsidR="00597AA5" w:rsidRDefault="0059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transportów w ciągu 24 miesięcy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2FC8" w14:textId="77777777" w:rsidR="00597AA5" w:rsidRDefault="0059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E1AC" w14:textId="4F042817" w:rsidR="00597AA5" w:rsidRDefault="00EC04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</w:t>
            </w:r>
            <w:r w:rsidR="00597A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7167" w14:textId="77777777" w:rsidR="00597AA5" w:rsidRDefault="0059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Stawka podatku VAT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683D" w14:textId="4D476887" w:rsidR="00597AA5" w:rsidRDefault="00EC04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</w:t>
            </w:r>
            <w:r w:rsidR="00597A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brutto</w:t>
            </w:r>
          </w:p>
        </w:tc>
      </w:tr>
      <w:tr w:rsidR="00597AA5" w14:paraId="09B6FBA5" w14:textId="77777777" w:rsidTr="00597AA5">
        <w:trPr>
          <w:trHeight w:val="4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469B" w14:textId="77777777" w:rsidR="00597AA5" w:rsidRDefault="0059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6B5F" w14:textId="77777777" w:rsidR="00597AA5" w:rsidRDefault="00597AA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Transport medyczny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E4CA" w14:textId="77777777" w:rsidR="00597AA5" w:rsidRDefault="0059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0BF3" w14:textId="77777777" w:rsidR="00597AA5" w:rsidRDefault="0059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38B3" w14:textId="77777777" w:rsidR="00597AA5" w:rsidRDefault="0059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198B" w14:textId="77777777" w:rsidR="00597AA5" w:rsidRDefault="0059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E6A1" w14:textId="77777777" w:rsidR="00597AA5" w:rsidRDefault="0059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6F27" w14:textId="77777777" w:rsidR="00597AA5" w:rsidRDefault="0059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97AA5" w14:paraId="6CC0E2A0" w14:textId="77777777" w:rsidTr="00597AA5">
        <w:trPr>
          <w:trHeight w:val="450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53E8" w14:textId="296148FA" w:rsidR="00597AA5" w:rsidRDefault="0059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C39F" w14:textId="77777777" w:rsidR="00597AA5" w:rsidRDefault="0059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8A86" w14:textId="77777777" w:rsidR="00597AA5" w:rsidRDefault="0059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EF68" w14:textId="77777777" w:rsidR="00597AA5" w:rsidRDefault="0059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0927" w14:textId="77777777" w:rsidR="00597AA5" w:rsidRDefault="00597AA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B0911D1" w14:textId="77777777" w:rsidR="005D37C5" w:rsidRDefault="005D37C5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0B4484F5" w14:textId="77777777" w:rsidR="005D37C5" w:rsidRDefault="005D37C5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3ECBC6CD" w14:textId="77777777" w:rsidR="005D37C5" w:rsidRDefault="005D37C5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697D9D7A" w14:textId="77777777" w:rsidR="005D37C5" w:rsidRDefault="005D37C5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65A37B78" w14:textId="77777777" w:rsidR="00255F0B" w:rsidRDefault="00255F0B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</w:p>
    <w:p w14:paraId="35BBF534" w14:textId="3F16B827" w:rsidR="00340B9B" w:rsidRPr="00510BD5" w:rsidRDefault="00340B9B" w:rsidP="00340B9B">
      <w:pPr>
        <w:pStyle w:val="Tekstpodstawowywcity2"/>
        <w:spacing w:after="0" w:line="240" w:lineRule="auto"/>
        <w:ind w:left="7788"/>
        <w:rPr>
          <w:rFonts w:asciiTheme="minorHAnsi" w:hAnsiTheme="minorHAnsi" w:cs="Tahoma"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t>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</w:t>
      </w:r>
    </w:p>
    <w:p w14:paraId="06BAA2D0" w14:textId="77777777" w:rsidR="00340B9B" w:rsidRPr="005A2DC3" w:rsidRDefault="00340B9B" w:rsidP="00340B9B">
      <w:pPr>
        <w:jc w:val="center"/>
        <w:rPr>
          <w:rFonts w:asciiTheme="minorHAnsi" w:hAnsiTheme="minorHAnsi" w:cs="Tahoma"/>
          <w:i/>
          <w:iCs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 w:rsidRPr="005A2DC3">
        <w:rPr>
          <w:rFonts w:asciiTheme="minorHAnsi" w:hAnsiTheme="minorHAnsi" w:cs="Tahoma"/>
          <w:i/>
          <w:iCs/>
          <w:sz w:val="18"/>
          <w:szCs w:val="18"/>
        </w:rPr>
        <w:t>Pieczątka imienna i podpis osoby uprawnionej</w:t>
      </w:r>
    </w:p>
    <w:p w14:paraId="4C3374F5" w14:textId="01425B42" w:rsidR="00C2117D" w:rsidRPr="009F3D75" w:rsidRDefault="00340B9B" w:rsidP="009F3D75">
      <w:pPr>
        <w:jc w:val="center"/>
        <w:rPr>
          <w:i/>
          <w:iCs/>
          <w:sz w:val="18"/>
          <w:szCs w:val="18"/>
        </w:rPr>
      </w:pPr>
      <w:r w:rsidRPr="005A2DC3">
        <w:rPr>
          <w:rFonts w:asciiTheme="minorHAnsi" w:hAnsiTheme="minorHAnsi" w:cs="Tahoma"/>
          <w:i/>
          <w:iCs/>
          <w:sz w:val="18"/>
          <w:szCs w:val="18"/>
        </w:rPr>
        <w:tab/>
      </w:r>
      <w:r w:rsidRPr="005A2DC3">
        <w:rPr>
          <w:rFonts w:asciiTheme="minorHAnsi" w:hAnsiTheme="minorHAnsi" w:cs="Tahoma"/>
          <w:i/>
          <w:iCs/>
          <w:sz w:val="18"/>
          <w:szCs w:val="18"/>
        </w:rPr>
        <w:tab/>
      </w:r>
      <w:r w:rsidRPr="005A2DC3">
        <w:rPr>
          <w:rFonts w:asciiTheme="minorHAnsi" w:hAnsiTheme="minorHAnsi" w:cs="Tahoma"/>
          <w:i/>
          <w:iCs/>
          <w:sz w:val="18"/>
          <w:szCs w:val="18"/>
        </w:rPr>
        <w:tab/>
      </w:r>
      <w:r w:rsidRPr="005A2DC3">
        <w:rPr>
          <w:rFonts w:asciiTheme="minorHAnsi" w:hAnsiTheme="minorHAnsi" w:cs="Tahoma"/>
          <w:i/>
          <w:iCs/>
          <w:sz w:val="18"/>
          <w:szCs w:val="18"/>
        </w:rPr>
        <w:tab/>
      </w:r>
      <w:r w:rsidRPr="005A2DC3">
        <w:rPr>
          <w:rFonts w:asciiTheme="minorHAnsi" w:hAnsiTheme="minorHAnsi" w:cs="Tahoma"/>
          <w:i/>
          <w:iCs/>
          <w:sz w:val="18"/>
          <w:szCs w:val="18"/>
        </w:rPr>
        <w:tab/>
      </w:r>
      <w:r w:rsidRPr="005A2DC3">
        <w:rPr>
          <w:rFonts w:asciiTheme="minorHAnsi" w:hAnsiTheme="minorHAnsi" w:cs="Tahoma"/>
          <w:i/>
          <w:iCs/>
          <w:sz w:val="18"/>
          <w:szCs w:val="18"/>
        </w:rPr>
        <w:tab/>
      </w:r>
      <w:r w:rsidR="005A2DC3">
        <w:rPr>
          <w:rFonts w:asciiTheme="minorHAnsi" w:hAnsiTheme="minorHAnsi" w:cs="Tahoma"/>
          <w:i/>
          <w:iCs/>
          <w:sz w:val="18"/>
          <w:szCs w:val="18"/>
        </w:rPr>
        <w:t xml:space="preserve">          </w:t>
      </w:r>
      <w:r w:rsidRPr="005A2DC3">
        <w:rPr>
          <w:rFonts w:asciiTheme="minorHAnsi" w:hAnsiTheme="minorHAnsi" w:cs="Tahoma"/>
          <w:i/>
          <w:iCs/>
          <w:sz w:val="18"/>
          <w:szCs w:val="18"/>
        </w:rPr>
        <w:t>do reprezentowania Wykonawcy</w:t>
      </w:r>
    </w:p>
    <w:sectPr w:rsidR="00C2117D" w:rsidRPr="009F3D75" w:rsidSect="00121127">
      <w:footerReference w:type="default" r:id="rId7"/>
      <w:headerReference w:type="first" r:id="rId8"/>
      <w:footerReference w:type="first" r:id="rId9"/>
      <w:pgSz w:w="16840" w:h="11900" w:orient="landscape"/>
      <w:pgMar w:top="1417" w:right="1417" w:bottom="1417" w:left="1503" w:header="45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00E0" w14:textId="77777777" w:rsidR="00121127" w:rsidRDefault="00121127" w:rsidP="003C2558">
      <w:r>
        <w:separator/>
      </w:r>
    </w:p>
  </w:endnote>
  <w:endnote w:type="continuationSeparator" w:id="0">
    <w:p w14:paraId="57220388" w14:textId="77777777" w:rsidR="00121127" w:rsidRDefault="00121127" w:rsidP="003C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112708"/>
      <w:docPartObj>
        <w:docPartGallery w:val="Page Numbers (Bottom of Page)"/>
        <w:docPartUnique/>
      </w:docPartObj>
    </w:sdtPr>
    <w:sdtContent>
      <w:p w14:paraId="52890F56" w14:textId="74442601" w:rsidR="000061C8" w:rsidRDefault="00006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75">
          <w:rPr>
            <w:noProof/>
          </w:rPr>
          <w:t>4</w:t>
        </w:r>
        <w:r>
          <w:fldChar w:fldCharType="end"/>
        </w:r>
      </w:p>
    </w:sdtContent>
  </w:sdt>
  <w:p w14:paraId="5E2BD4A1" w14:textId="77777777" w:rsidR="000061C8" w:rsidRDefault="000061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507926"/>
      <w:docPartObj>
        <w:docPartGallery w:val="Page Numbers (Bottom of Page)"/>
        <w:docPartUnique/>
      </w:docPartObj>
    </w:sdtPr>
    <w:sdtContent>
      <w:p w14:paraId="489C118E" w14:textId="6F9F72DD" w:rsidR="000061C8" w:rsidRDefault="00006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75">
          <w:rPr>
            <w:noProof/>
          </w:rPr>
          <w:t>1</w:t>
        </w:r>
        <w:r>
          <w:fldChar w:fldCharType="end"/>
        </w:r>
      </w:p>
    </w:sdtContent>
  </w:sdt>
  <w:p w14:paraId="127FB6FF" w14:textId="77777777" w:rsidR="000061C8" w:rsidRDefault="00006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346A" w14:textId="77777777" w:rsidR="00121127" w:rsidRDefault="00121127" w:rsidP="003C2558">
      <w:r>
        <w:separator/>
      </w:r>
    </w:p>
  </w:footnote>
  <w:footnote w:type="continuationSeparator" w:id="0">
    <w:p w14:paraId="18D10ADA" w14:textId="77777777" w:rsidR="00121127" w:rsidRDefault="00121127" w:rsidP="003C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D83E" w14:textId="5C5A104D" w:rsidR="003C2558" w:rsidRPr="00903631" w:rsidRDefault="003C2558" w:rsidP="00903631">
    <w:pPr>
      <w:pStyle w:val="Tekstpodstawowy"/>
      <w:jc w:val="right"/>
      <w:rPr>
        <w:rFonts w:asciiTheme="minorHAnsi" w:hAnsiTheme="minorHAnsi" w:cstheme="minorHAnsi"/>
        <w:b/>
        <w:bCs/>
        <w:i/>
        <w:sz w:val="18"/>
        <w:szCs w:val="18"/>
      </w:rPr>
    </w:pPr>
    <w:r w:rsidRPr="00903631">
      <w:rPr>
        <w:rFonts w:asciiTheme="minorHAnsi" w:hAnsiTheme="minorHAnsi" w:cstheme="minorHAnsi"/>
        <w:b/>
        <w:bCs/>
        <w:i/>
        <w:sz w:val="18"/>
        <w:szCs w:val="18"/>
      </w:rPr>
      <w:t xml:space="preserve">Załącznik nr </w:t>
    </w:r>
    <w:r w:rsidR="009A2893">
      <w:rPr>
        <w:rFonts w:asciiTheme="minorHAnsi" w:hAnsiTheme="minorHAnsi" w:cstheme="minorHAnsi"/>
        <w:b/>
        <w:bCs/>
        <w:i/>
        <w:sz w:val="18"/>
        <w:szCs w:val="18"/>
      </w:rPr>
      <w:t>15</w:t>
    </w:r>
  </w:p>
  <w:p w14:paraId="338E0513" w14:textId="77777777" w:rsidR="006E16CE" w:rsidRDefault="006E16CE" w:rsidP="006E16CE">
    <w:pPr>
      <w:pStyle w:val="Nagwek"/>
      <w:jc w:val="right"/>
    </w:pPr>
    <w:r w:rsidRPr="000136C7">
      <w:rPr>
        <w:rFonts w:ascii="Calibri" w:hAnsi="Calibri" w:cs="Calibri"/>
        <w:i/>
        <w:sz w:val="18"/>
        <w:szCs w:val="18"/>
      </w:rPr>
      <w:t xml:space="preserve">do Instrukcji w sprawie określenia zasad </w:t>
    </w:r>
    <w:r>
      <w:rPr>
        <w:rFonts w:ascii="Calibri" w:hAnsi="Calibri" w:cs="Calibri"/>
        <w:i/>
        <w:sz w:val="18"/>
        <w:szCs w:val="18"/>
      </w:rPr>
      <w:t xml:space="preserve">i trybu postępowania przy </w:t>
    </w:r>
    <w:r w:rsidRPr="000136C7">
      <w:rPr>
        <w:rFonts w:ascii="Calibri" w:hAnsi="Calibri" w:cs="Calibri"/>
        <w:i/>
        <w:sz w:val="18"/>
        <w:szCs w:val="18"/>
      </w:rPr>
      <w:t>udzielani</w:t>
    </w:r>
    <w:r>
      <w:rPr>
        <w:rFonts w:ascii="Calibri" w:hAnsi="Calibri" w:cs="Calibri"/>
        <w:i/>
        <w:sz w:val="18"/>
        <w:szCs w:val="18"/>
      </w:rPr>
      <w:t>u</w:t>
    </w:r>
    <w:r w:rsidRPr="000136C7">
      <w:rPr>
        <w:rFonts w:ascii="Calibri" w:hAnsi="Calibri" w:cs="Calibri"/>
        <w:i/>
        <w:sz w:val="18"/>
        <w:szCs w:val="18"/>
      </w:rPr>
      <w:t xml:space="preserve"> zamówień publicznych</w:t>
    </w:r>
  </w:p>
  <w:p w14:paraId="7B0B7292" w14:textId="77777777" w:rsidR="003C2558" w:rsidRDefault="003C25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57"/>
    <w:multiLevelType w:val="hybridMultilevel"/>
    <w:tmpl w:val="BA3A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E42"/>
    <w:multiLevelType w:val="hybridMultilevel"/>
    <w:tmpl w:val="39B4F782"/>
    <w:lvl w:ilvl="0" w:tplc="69BE0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09D4"/>
    <w:multiLevelType w:val="hybridMultilevel"/>
    <w:tmpl w:val="71E01F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A401E"/>
    <w:multiLevelType w:val="hybridMultilevel"/>
    <w:tmpl w:val="A1666874"/>
    <w:lvl w:ilvl="0" w:tplc="18E2E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C96EFF"/>
    <w:multiLevelType w:val="hybridMultilevel"/>
    <w:tmpl w:val="F586D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356995">
    <w:abstractNumId w:val="3"/>
  </w:num>
  <w:num w:numId="2" w16cid:durableId="894392331">
    <w:abstractNumId w:val="2"/>
  </w:num>
  <w:num w:numId="3" w16cid:durableId="1067607030">
    <w:abstractNumId w:val="4"/>
  </w:num>
  <w:num w:numId="4" w16cid:durableId="1184787977">
    <w:abstractNumId w:val="0"/>
  </w:num>
  <w:num w:numId="5" w16cid:durableId="499547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DF"/>
    <w:rsid w:val="000061C8"/>
    <w:rsid w:val="00031F9F"/>
    <w:rsid w:val="00052B06"/>
    <w:rsid w:val="000577B1"/>
    <w:rsid w:val="000616BA"/>
    <w:rsid w:val="000B712D"/>
    <w:rsid w:val="000C0A75"/>
    <w:rsid w:val="000C6DB8"/>
    <w:rsid w:val="00121127"/>
    <w:rsid w:val="00124D23"/>
    <w:rsid w:val="00132304"/>
    <w:rsid w:val="00255F0B"/>
    <w:rsid w:val="002A7351"/>
    <w:rsid w:val="002E5812"/>
    <w:rsid w:val="00340B9B"/>
    <w:rsid w:val="003477E3"/>
    <w:rsid w:val="003C2558"/>
    <w:rsid w:val="003C7ACC"/>
    <w:rsid w:val="00401FE4"/>
    <w:rsid w:val="00406EE4"/>
    <w:rsid w:val="00482E3F"/>
    <w:rsid w:val="00486005"/>
    <w:rsid w:val="004D2A7C"/>
    <w:rsid w:val="004F7FA0"/>
    <w:rsid w:val="00511053"/>
    <w:rsid w:val="0052291A"/>
    <w:rsid w:val="00533188"/>
    <w:rsid w:val="00570271"/>
    <w:rsid w:val="005770DC"/>
    <w:rsid w:val="00597AA5"/>
    <w:rsid w:val="005A2DC3"/>
    <w:rsid w:val="005D17A7"/>
    <w:rsid w:val="005D29B1"/>
    <w:rsid w:val="005D37C5"/>
    <w:rsid w:val="005E32B8"/>
    <w:rsid w:val="00627DB2"/>
    <w:rsid w:val="00651A8C"/>
    <w:rsid w:val="00657745"/>
    <w:rsid w:val="0067754E"/>
    <w:rsid w:val="00677BA3"/>
    <w:rsid w:val="006E16CE"/>
    <w:rsid w:val="007445AC"/>
    <w:rsid w:val="00750D5F"/>
    <w:rsid w:val="00763090"/>
    <w:rsid w:val="007B5173"/>
    <w:rsid w:val="007C0745"/>
    <w:rsid w:val="007E1075"/>
    <w:rsid w:val="007E320C"/>
    <w:rsid w:val="007F1041"/>
    <w:rsid w:val="007F21CF"/>
    <w:rsid w:val="00866503"/>
    <w:rsid w:val="008E2006"/>
    <w:rsid w:val="008F38D3"/>
    <w:rsid w:val="00903631"/>
    <w:rsid w:val="00945473"/>
    <w:rsid w:val="00993853"/>
    <w:rsid w:val="009A2893"/>
    <w:rsid w:val="009C26BF"/>
    <w:rsid w:val="009D70B3"/>
    <w:rsid w:val="009F3D75"/>
    <w:rsid w:val="00A06B30"/>
    <w:rsid w:val="00A22BA6"/>
    <w:rsid w:val="00A2652F"/>
    <w:rsid w:val="00A944CE"/>
    <w:rsid w:val="00AA1653"/>
    <w:rsid w:val="00AC328E"/>
    <w:rsid w:val="00B22AE0"/>
    <w:rsid w:val="00B64E0D"/>
    <w:rsid w:val="00B90E5F"/>
    <w:rsid w:val="00B96B40"/>
    <w:rsid w:val="00BD6B13"/>
    <w:rsid w:val="00C05D11"/>
    <w:rsid w:val="00C2117D"/>
    <w:rsid w:val="00C26103"/>
    <w:rsid w:val="00C30682"/>
    <w:rsid w:val="00C65D5B"/>
    <w:rsid w:val="00C80D22"/>
    <w:rsid w:val="00C94C0F"/>
    <w:rsid w:val="00CD37E5"/>
    <w:rsid w:val="00CE5650"/>
    <w:rsid w:val="00CF0A25"/>
    <w:rsid w:val="00CF205F"/>
    <w:rsid w:val="00D1316E"/>
    <w:rsid w:val="00D16115"/>
    <w:rsid w:val="00D70904"/>
    <w:rsid w:val="00D747DD"/>
    <w:rsid w:val="00DD7B31"/>
    <w:rsid w:val="00E50547"/>
    <w:rsid w:val="00E6087D"/>
    <w:rsid w:val="00E6714D"/>
    <w:rsid w:val="00E87B32"/>
    <w:rsid w:val="00EB516B"/>
    <w:rsid w:val="00EC0474"/>
    <w:rsid w:val="00ED03B0"/>
    <w:rsid w:val="00EE6380"/>
    <w:rsid w:val="00F141DF"/>
    <w:rsid w:val="00F62E41"/>
    <w:rsid w:val="00F75FF4"/>
    <w:rsid w:val="00FA1C0F"/>
    <w:rsid w:val="00FB78E3"/>
    <w:rsid w:val="00FD2EE5"/>
    <w:rsid w:val="00FE3A91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7E033"/>
  <w15:chartTrackingRefBased/>
  <w15:docId w15:val="{685E0F91-C014-B043-A84A-A6A7D9D0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E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41DF"/>
    <w:pPr>
      <w:jc w:val="center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141DF"/>
    <w:rPr>
      <w:rFonts w:ascii="Tahoma" w:eastAsia="Times New Roman" w:hAnsi="Tahoma" w:cs="Tahom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141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141DF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rsid w:val="00F141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41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rimr">
    <w:name w:val="arimr"/>
    <w:basedOn w:val="Normalny"/>
    <w:rsid w:val="00F141D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C255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55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55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5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C2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9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2E58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E58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e">
    <w:name w:val="domylne"/>
    <w:basedOn w:val="Normalny"/>
    <w:rsid w:val="00C261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840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Monika Piotrowska</cp:lastModifiedBy>
  <cp:revision>25</cp:revision>
  <dcterms:created xsi:type="dcterms:W3CDTF">2022-03-17T16:23:00Z</dcterms:created>
  <dcterms:modified xsi:type="dcterms:W3CDTF">2024-01-24T13:11:00Z</dcterms:modified>
</cp:coreProperties>
</file>