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Ind w:w="-34" w:type="dxa"/>
        <w:tblLook w:val="04A0" w:firstRow="1" w:lastRow="0" w:firstColumn="1" w:lastColumn="0" w:noHBand="0" w:noVBand="1"/>
      </w:tblPr>
      <w:tblGrid>
        <w:gridCol w:w="9611"/>
      </w:tblGrid>
      <w:tr w:rsidR="00E37F70" w:rsidRPr="009F4795" w14:paraId="10747530" w14:textId="77777777" w:rsidTr="00764768">
        <w:trPr>
          <w:trHeight w:val="213"/>
        </w:trPr>
        <w:tc>
          <w:tcPr>
            <w:tcW w:w="9611" w:type="dxa"/>
            <w:vAlign w:val="center"/>
          </w:tcPr>
          <w:p w14:paraId="5CBBE0E0" w14:textId="6B4CCAA8" w:rsidR="000E3611" w:rsidRDefault="000E3611" w:rsidP="00764768">
            <w:pPr>
              <w:pStyle w:val="Tytu"/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SAMODZIELNY PUBLICZNY KLINICZNY</w:t>
            </w:r>
          </w:p>
          <w:p w14:paraId="2EAEE0A5" w14:textId="5A82CECD" w:rsidR="000E3611" w:rsidRDefault="000E3611" w:rsidP="00764768">
            <w:pPr>
              <w:pStyle w:val="Tytu"/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SZPITAL OKULISTYCZNY</w:t>
            </w:r>
          </w:p>
          <w:p w14:paraId="05ECE9AB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03-709 WARSZAWA UL. JÓZEFA SIERAKOWSKIEGO 13</w:t>
            </w:r>
          </w:p>
          <w:p w14:paraId="6CCD02C9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REGON 016084355        NIP 113-21-68-300   </w:t>
            </w:r>
          </w:p>
          <w:p w14:paraId="0FF0C5AB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centrala tel. 22 511 62 00</w:t>
            </w:r>
          </w:p>
          <w:p w14:paraId="22DBF323" w14:textId="77777777" w:rsidR="000E3611" w:rsidRDefault="000E3611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Dział Zamówień Publicznych tel. 22 511 63 06, fax 22 511 63 16</w:t>
            </w:r>
          </w:p>
          <w:p w14:paraId="02DFAA6A" w14:textId="77777777" w:rsidR="00764768" w:rsidRDefault="00764768" w:rsidP="00764768">
            <w:pPr>
              <w:pBdr>
                <w:top w:val="single" w:sz="4" w:space="25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ahoma" w:hAnsi="Tahoma" w:cs="Tahoma"/>
                <w:sz w:val="22"/>
              </w:rPr>
            </w:pPr>
          </w:p>
          <w:p w14:paraId="12A5AF20" w14:textId="77777777" w:rsidR="00764768" w:rsidRDefault="00764768" w:rsidP="00764768">
            <w:pPr>
              <w:rPr>
                <w:b/>
                <w:bCs/>
                <w:sz w:val="28"/>
              </w:rPr>
            </w:pPr>
          </w:p>
          <w:p w14:paraId="38B8551B" w14:textId="10D095C6" w:rsidR="00764768" w:rsidRDefault="00764768" w:rsidP="00764768">
            <w:pPr>
              <w:rPr>
                <w:rFonts w:ascii="Tahoma" w:hAnsi="Tahoma" w:cs="Tahoma"/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Nr sprawy: </w:t>
            </w:r>
            <w:proofErr w:type="gramStart"/>
            <w:r>
              <w:rPr>
                <w:b/>
                <w:bCs/>
                <w:sz w:val="28"/>
              </w:rPr>
              <w:t>ZP/13/2016</w:t>
            </w:r>
            <w:r>
              <w:rPr>
                <w:sz w:val="28"/>
              </w:rPr>
              <w:t xml:space="preserve">                                          </w:t>
            </w:r>
            <w:proofErr w:type="gramEnd"/>
            <w:r>
              <w:rPr>
                <w:sz w:val="28"/>
              </w:rPr>
              <w:t xml:space="preserve">             </w:t>
            </w:r>
            <w:r w:rsidR="009B0EC5" w:rsidRPr="009B0EC5">
              <w:rPr>
                <w:rFonts w:ascii="Tahoma" w:hAnsi="Tahoma" w:cs="Tahoma"/>
              </w:rPr>
              <w:t>Warszawa 22.</w:t>
            </w:r>
            <w:r w:rsidRPr="009B0EC5">
              <w:rPr>
                <w:rFonts w:ascii="Tahoma" w:hAnsi="Tahoma" w:cs="Tahoma"/>
              </w:rPr>
              <w:t xml:space="preserve">08.2016 </w:t>
            </w:r>
            <w:proofErr w:type="gramStart"/>
            <w:r w:rsidRPr="009B0EC5">
              <w:rPr>
                <w:rFonts w:ascii="Tahoma" w:hAnsi="Tahoma" w:cs="Tahoma"/>
              </w:rPr>
              <w:t>r</w:t>
            </w:r>
            <w:proofErr w:type="gramEnd"/>
            <w:r w:rsidRPr="009B0EC5">
              <w:rPr>
                <w:rFonts w:ascii="Tahoma" w:hAnsi="Tahoma" w:cs="Tahoma"/>
              </w:rPr>
              <w:t>.</w:t>
            </w:r>
          </w:p>
          <w:p w14:paraId="548DC6D0" w14:textId="77777777" w:rsidR="000E3611" w:rsidRDefault="000E3611" w:rsidP="00BD2D6D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  <w:p w14:paraId="14ACD678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</w:t>
            </w:r>
            <w:r>
              <w:rPr>
                <w:sz w:val="28"/>
              </w:rPr>
              <w:t xml:space="preserve">                            </w:t>
            </w:r>
          </w:p>
          <w:p w14:paraId="45AC7935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8"/>
              </w:rPr>
            </w:pPr>
          </w:p>
          <w:p w14:paraId="04B2C844" w14:textId="77777777" w:rsidR="000E3611" w:rsidRPr="000E3611" w:rsidRDefault="000E3611" w:rsidP="001E290C">
            <w:pPr>
              <w:pStyle w:val="Nagwek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before="0" w:after="0"/>
              <w:jc w:val="center"/>
              <w:rPr>
                <w:rFonts w:ascii="Times New Roman" w:hAnsi="Times New Roman" w:cs="Times New Roman"/>
                <w:sz w:val="48"/>
              </w:rPr>
            </w:pPr>
            <w:r w:rsidRPr="000E3611">
              <w:rPr>
                <w:rFonts w:ascii="Times New Roman" w:hAnsi="Times New Roman" w:cs="Times New Roman"/>
                <w:sz w:val="48"/>
              </w:rPr>
              <w:t>SPECYFIKACJA</w:t>
            </w:r>
          </w:p>
          <w:p w14:paraId="3BE22DCD" w14:textId="77777777" w:rsidR="000E3611" w:rsidRDefault="000E3611" w:rsidP="001E29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ISTOTNYCH WARUNKÓW ZAMÓWIENIA</w:t>
            </w:r>
          </w:p>
          <w:p w14:paraId="6F03E22B" w14:textId="77777777" w:rsidR="000E3611" w:rsidRDefault="000E3611" w:rsidP="001E29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8"/>
              </w:rPr>
            </w:pPr>
          </w:p>
          <w:p w14:paraId="77C3E806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14:paraId="31A91B6E" w14:textId="77777777" w:rsidR="000E3611" w:rsidRPr="000E3611" w:rsidRDefault="000E3611" w:rsidP="000E3611">
            <w:pPr>
              <w:pStyle w:val="Nagwek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Times New Roman" w:hAnsi="Times New Roman" w:cs="Times New Roman"/>
                <w:i w:val="0"/>
                <w:sz w:val="36"/>
              </w:rPr>
            </w:pPr>
            <w:r w:rsidRPr="000E3611">
              <w:rPr>
                <w:rFonts w:ascii="Times New Roman" w:hAnsi="Times New Roman" w:cs="Times New Roman"/>
                <w:i w:val="0"/>
                <w:sz w:val="36"/>
              </w:rPr>
              <w:t>Przetarg nieograniczony</w:t>
            </w:r>
          </w:p>
          <w:p w14:paraId="47DF43E8" w14:textId="7C078E08" w:rsidR="000E3611" w:rsidRPr="00A33398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8"/>
                <w:szCs w:val="28"/>
              </w:rPr>
            </w:pPr>
            <w:r w:rsidRPr="00A33398">
              <w:rPr>
                <w:sz w:val="28"/>
                <w:szCs w:val="28"/>
              </w:rPr>
              <w:t>o wartości poniżej kwot określonych w art. 11 ust.8 Pzp)</w:t>
            </w:r>
          </w:p>
          <w:p w14:paraId="5B3D02C2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  <w:sz w:val="28"/>
              </w:rPr>
            </w:pPr>
          </w:p>
          <w:p w14:paraId="7C4AE784" w14:textId="77777777" w:rsidR="00A33398" w:rsidRDefault="00A33398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  <w:sz w:val="28"/>
              </w:rPr>
            </w:pPr>
          </w:p>
          <w:p w14:paraId="4E9FA065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  <w:sz w:val="28"/>
              </w:rPr>
            </w:pPr>
          </w:p>
          <w:p w14:paraId="5CD92D50" w14:textId="77777777" w:rsidR="000E3611" w:rsidRDefault="000E3611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120"/>
              <w:jc w:val="center"/>
              <w:rPr>
                <w:sz w:val="32"/>
                <w:szCs w:val="32"/>
              </w:rPr>
            </w:pPr>
            <w:r w:rsidRPr="0020081E">
              <w:rPr>
                <w:sz w:val="32"/>
                <w:szCs w:val="32"/>
                <w:u w:val="single"/>
              </w:rPr>
              <w:t>Przedmiot zamówienia</w:t>
            </w:r>
            <w:r w:rsidRPr="0020081E">
              <w:rPr>
                <w:sz w:val="32"/>
                <w:szCs w:val="32"/>
              </w:rPr>
              <w:t>:</w:t>
            </w:r>
          </w:p>
          <w:p w14:paraId="5C6DD32A" w14:textId="77777777" w:rsidR="00A33398" w:rsidRPr="0020081E" w:rsidRDefault="00A33398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120"/>
              <w:jc w:val="center"/>
              <w:rPr>
                <w:sz w:val="32"/>
                <w:szCs w:val="32"/>
              </w:rPr>
            </w:pPr>
          </w:p>
          <w:p w14:paraId="4B2CB0CB" w14:textId="7FFF8975" w:rsidR="000E3611" w:rsidRDefault="000E3611" w:rsidP="002008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spacing w:after="360"/>
              <w:jc w:val="center"/>
              <w:rPr>
                <w:b/>
                <w:sz w:val="40"/>
                <w:szCs w:val="40"/>
              </w:rPr>
            </w:pPr>
            <w:r w:rsidRPr="00764768">
              <w:rPr>
                <w:b/>
                <w:sz w:val="40"/>
                <w:szCs w:val="40"/>
              </w:rPr>
              <w:t>DOSTAWA NARZĘDZI I SPRZĘTU JEDNORAZOWEGO</w:t>
            </w:r>
            <w:r w:rsidR="00764768">
              <w:rPr>
                <w:b/>
                <w:sz w:val="40"/>
                <w:szCs w:val="40"/>
              </w:rPr>
              <w:t xml:space="preserve"> </w:t>
            </w:r>
            <w:r w:rsidRPr="00764768">
              <w:rPr>
                <w:b/>
                <w:sz w:val="40"/>
                <w:szCs w:val="40"/>
              </w:rPr>
              <w:t>DO WITREKTOMII</w:t>
            </w:r>
          </w:p>
          <w:p w14:paraId="3D3F5EB0" w14:textId="77777777" w:rsidR="000E3611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32"/>
                <w:szCs w:val="32"/>
              </w:rPr>
            </w:pPr>
            <w:r w:rsidRPr="00764768">
              <w:rPr>
                <w:sz w:val="32"/>
                <w:szCs w:val="32"/>
              </w:rPr>
              <w:t>(CPV 33.16.22.00-5; 33.14.10.00-0)</w:t>
            </w:r>
          </w:p>
          <w:p w14:paraId="37A74EAF" w14:textId="77777777" w:rsidR="0020081E" w:rsidRPr="00764768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32"/>
                <w:szCs w:val="32"/>
              </w:rPr>
            </w:pPr>
          </w:p>
          <w:p w14:paraId="6564AB33" w14:textId="77777777" w:rsidR="00764768" w:rsidRDefault="00764768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36"/>
              </w:rPr>
            </w:pPr>
          </w:p>
          <w:p w14:paraId="60A0BD6B" w14:textId="77777777" w:rsidR="00A33398" w:rsidRDefault="00A33398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2"/>
                <w:szCs w:val="22"/>
              </w:rPr>
            </w:pPr>
          </w:p>
          <w:p w14:paraId="1711B3C6" w14:textId="77777777" w:rsidR="0020081E" w:rsidRPr="00764768" w:rsidRDefault="0020081E" w:rsidP="007647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sz w:val="22"/>
                <w:szCs w:val="22"/>
              </w:rPr>
            </w:pPr>
          </w:p>
          <w:p w14:paraId="118FA57D" w14:textId="77777777" w:rsidR="00A33398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</w:t>
            </w:r>
            <w:r w:rsidR="00764768" w:rsidRPr="0020081E">
              <w:rPr>
                <w:sz w:val="22"/>
                <w:szCs w:val="22"/>
              </w:rPr>
              <w:t>cy oczekuje, że Wykonawcy zapoznają się dokładnie z treścią niniejszej SIWZ</w:t>
            </w:r>
            <w:r>
              <w:rPr>
                <w:sz w:val="22"/>
                <w:szCs w:val="22"/>
              </w:rPr>
              <w:t xml:space="preserve">. </w:t>
            </w:r>
          </w:p>
          <w:p w14:paraId="1316E72A" w14:textId="77777777" w:rsidR="00A33398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ponosi ryzyko niedostarczenia wszystkich wymaganych informacji i dokumentów,</w:t>
            </w:r>
          </w:p>
          <w:p w14:paraId="6208B39E" w14:textId="70AEEBE7" w:rsidR="00764768" w:rsidRPr="0020081E" w:rsidRDefault="0020081E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oraz przedłożenia oferty nieodpowiadającej wymaganiom określonym przez Zamawiającego.</w:t>
            </w:r>
          </w:p>
          <w:p w14:paraId="12AC421D" w14:textId="77777777" w:rsidR="000E3611" w:rsidRPr="00AB1B57" w:rsidRDefault="000E3611" w:rsidP="000E36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sz w:val="36"/>
                <w:szCs w:val="36"/>
              </w:rPr>
            </w:pPr>
          </w:p>
          <w:p w14:paraId="29432879" w14:textId="77777777" w:rsidR="00E37F70" w:rsidRPr="009F4795" w:rsidRDefault="00E37F70" w:rsidP="00427453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</w:tc>
      </w:tr>
    </w:tbl>
    <w:p w14:paraId="297056EC" w14:textId="075AE335" w:rsidR="00E37F70" w:rsidRPr="0020081E" w:rsidRDefault="00074EA1" w:rsidP="00427453">
      <w:pPr>
        <w:pStyle w:val="pkt"/>
        <w:spacing w:before="0" w:after="40"/>
        <w:ind w:left="0" w:firstLine="0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bCs/>
          <w:kern w:val="32"/>
          <w:sz w:val="22"/>
          <w:szCs w:val="22"/>
        </w:rPr>
        <w:lastRenderedPageBreak/>
        <w:t xml:space="preserve">I. </w:t>
      </w:r>
      <w:r w:rsidR="0020081E" w:rsidRPr="0020081E">
        <w:rPr>
          <w:rFonts w:asciiTheme="minorHAnsi" w:hAnsiTheme="minorHAnsi" w:cs="Segoe UI"/>
          <w:b/>
          <w:bCs/>
          <w:kern w:val="32"/>
          <w:sz w:val="22"/>
          <w:szCs w:val="22"/>
        </w:rPr>
        <w:t>NAZWA ORAZ ADRES ZAMAWIAJĄCEGO.</w:t>
      </w:r>
    </w:p>
    <w:p w14:paraId="55C3731A" w14:textId="5359229B" w:rsidR="00E37F70" w:rsidRPr="0020081E" w:rsidRDefault="0020081E" w:rsidP="004316A0">
      <w:pPr>
        <w:tabs>
          <w:tab w:val="left" w:pos="540"/>
        </w:tabs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Samodzielny Publiczny Kliniczny Szpital Okulistyczny</w:t>
      </w:r>
    </w:p>
    <w:p w14:paraId="46237E58" w14:textId="07D86FB6" w:rsidR="00E37F70" w:rsidRPr="0020081E" w:rsidRDefault="00747E72" w:rsidP="004316A0">
      <w:pPr>
        <w:tabs>
          <w:tab w:val="left" w:pos="540"/>
        </w:tabs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03-433 Warszawa, ul. Józefa Sierakowskiego 13</w:t>
      </w:r>
    </w:p>
    <w:p w14:paraId="5AB2BDE6" w14:textId="500DD2B1" w:rsidR="00E37F70" w:rsidRPr="0020081E" w:rsidRDefault="0034755F" w:rsidP="004316A0">
      <w:pPr>
        <w:tabs>
          <w:tab w:val="left" w:pos="540"/>
        </w:tabs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tel. 22 </w:t>
      </w:r>
      <w:r w:rsidR="00747E72">
        <w:rPr>
          <w:rFonts w:asciiTheme="minorHAnsi" w:hAnsiTheme="minorHAnsi" w:cs="Segoe UI"/>
          <w:sz w:val="22"/>
          <w:szCs w:val="22"/>
        </w:rPr>
        <w:t>511 63 06</w:t>
      </w:r>
      <w:r>
        <w:rPr>
          <w:rFonts w:asciiTheme="minorHAnsi" w:hAnsiTheme="minorHAnsi" w:cs="Segoe UI"/>
          <w:sz w:val="22"/>
          <w:szCs w:val="22"/>
        </w:rPr>
        <w:t xml:space="preserve">; </w:t>
      </w:r>
      <w:r w:rsidR="00E37F70" w:rsidRPr="0020081E">
        <w:rPr>
          <w:rFonts w:asciiTheme="minorHAnsi" w:hAnsiTheme="minorHAnsi" w:cs="Segoe UI"/>
          <w:sz w:val="22"/>
          <w:szCs w:val="22"/>
        </w:rPr>
        <w:t>fax (</w:t>
      </w:r>
      <w:r w:rsidR="00747E72">
        <w:rPr>
          <w:rFonts w:asciiTheme="minorHAnsi" w:hAnsiTheme="minorHAnsi" w:cs="Segoe UI"/>
          <w:sz w:val="22"/>
          <w:szCs w:val="22"/>
        </w:rPr>
        <w:t>511 63 16</w:t>
      </w:r>
      <w:r>
        <w:rPr>
          <w:rFonts w:asciiTheme="minorHAnsi" w:hAnsiTheme="minorHAnsi" w:cs="Segoe UI"/>
          <w:sz w:val="22"/>
          <w:szCs w:val="22"/>
        </w:rPr>
        <w:t>)</w:t>
      </w:r>
    </w:p>
    <w:p w14:paraId="162C08C8" w14:textId="3EFCE7E3" w:rsidR="00E37F70" w:rsidRPr="0020081E" w:rsidRDefault="00E37F70" w:rsidP="004316A0">
      <w:pPr>
        <w:tabs>
          <w:tab w:val="left" w:pos="540"/>
        </w:tabs>
        <w:jc w:val="both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 xml:space="preserve">Godziny pracy: </w:t>
      </w:r>
      <w:r w:rsidR="00747E72">
        <w:rPr>
          <w:rFonts w:asciiTheme="minorHAnsi" w:hAnsiTheme="minorHAnsi" w:cs="Segoe UI"/>
          <w:sz w:val="22"/>
          <w:szCs w:val="22"/>
        </w:rPr>
        <w:t>8</w:t>
      </w:r>
      <w:r w:rsidRPr="0020081E">
        <w:rPr>
          <w:rFonts w:asciiTheme="minorHAnsi" w:hAnsiTheme="minorHAnsi" w:cs="Segoe UI"/>
          <w:sz w:val="22"/>
          <w:szCs w:val="22"/>
          <w:vertAlign w:val="superscript"/>
        </w:rPr>
        <w:t>00</w:t>
      </w:r>
      <w:r w:rsidR="00747E72">
        <w:rPr>
          <w:rFonts w:asciiTheme="minorHAnsi" w:hAnsiTheme="minorHAnsi" w:cs="Segoe UI"/>
          <w:sz w:val="22"/>
          <w:szCs w:val="22"/>
        </w:rPr>
        <w:t xml:space="preserve"> – 15</w:t>
      </w:r>
      <w:r w:rsidR="00747E72">
        <w:rPr>
          <w:rFonts w:asciiTheme="minorHAnsi" w:hAnsiTheme="minorHAnsi" w:cs="Segoe UI"/>
          <w:sz w:val="22"/>
          <w:szCs w:val="22"/>
          <w:vertAlign w:val="superscript"/>
        </w:rPr>
        <w:t>3</w:t>
      </w:r>
      <w:r w:rsidRPr="0020081E">
        <w:rPr>
          <w:rFonts w:asciiTheme="minorHAnsi" w:hAnsiTheme="minorHAnsi" w:cs="Segoe UI"/>
          <w:sz w:val="22"/>
          <w:szCs w:val="22"/>
          <w:vertAlign w:val="superscript"/>
        </w:rPr>
        <w:t>0</w:t>
      </w:r>
      <w:r w:rsidRPr="0020081E">
        <w:rPr>
          <w:rFonts w:asciiTheme="minorHAnsi" w:hAnsiTheme="minorHAnsi" w:cs="Segoe UI"/>
          <w:sz w:val="22"/>
          <w:szCs w:val="22"/>
        </w:rPr>
        <w:t xml:space="preserve"> od poniedziałku do piątku.</w:t>
      </w:r>
    </w:p>
    <w:p w14:paraId="3563222F" w14:textId="2BD28C98" w:rsidR="00E37F70" w:rsidRPr="0020081E" w:rsidRDefault="00E37F70" w:rsidP="004316A0">
      <w:pPr>
        <w:tabs>
          <w:tab w:val="left" w:pos="540"/>
        </w:tabs>
        <w:jc w:val="both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 xml:space="preserve">Adres strony internetowej: </w:t>
      </w:r>
      <w:hyperlink r:id="rId9" w:history="1">
        <w:r w:rsidR="00747E72" w:rsidRPr="00CE5611">
          <w:rPr>
            <w:rStyle w:val="Hipercze"/>
            <w:rFonts w:asciiTheme="minorHAnsi" w:hAnsiTheme="minorHAnsi" w:cs="Segoe UI"/>
            <w:sz w:val="22"/>
            <w:szCs w:val="22"/>
          </w:rPr>
          <w:t>www.spkso.waw.pl</w:t>
        </w:r>
      </w:hyperlink>
      <w:r w:rsidRPr="0020081E">
        <w:rPr>
          <w:rFonts w:asciiTheme="minorHAnsi" w:hAnsiTheme="minorHAnsi" w:cs="Segoe UI"/>
          <w:sz w:val="22"/>
          <w:szCs w:val="22"/>
        </w:rPr>
        <w:t xml:space="preserve"> </w:t>
      </w:r>
    </w:p>
    <w:p w14:paraId="37232E81" w14:textId="77777777" w:rsidR="00E37F70" w:rsidRPr="0020081E" w:rsidRDefault="00E37F70" w:rsidP="00427453">
      <w:pPr>
        <w:pStyle w:val="pkt"/>
        <w:spacing w:before="0" w:after="40"/>
        <w:ind w:left="360"/>
        <w:rPr>
          <w:rFonts w:asciiTheme="minorHAnsi" w:hAnsiTheme="minorHAnsi" w:cs="Segoe UI"/>
          <w:b/>
          <w:i/>
          <w:sz w:val="22"/>
          <w:szCs w:val="22"/>
        </w:rPr>
      </w:pPr>
    </w:p>
    <w:p w14:paraId="7399A9C3" w14:textId="33FF193E" w:rsidR="00E37F70" w:rsidRPr="0020081E" w:rsidRDefault="00074EA1" w:rsidP="00427453">
      <w:pPr>
        <w:pStyle w:val="pkt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II. </w:t>
      </w:r>
      <w:r w:rsidR="0020081E" w:rsidRPr="0020081E">
        <w:rPr>
          <w:rFonts w:asciiTheme="minorHAnsi" w:hAnsiTheme="minorHAnsi" w:cs="Segoe UI"/>
          <w:b/>
          <w:sz w:val="22"/>
          <w:szCs w:val="22"/>
        </w:rPr>
        <w:t>TRYB UDZIELENIA ZAMÓWIENIA.</w:t>
      </w:r>
    </w:p>
    <w:p w14:paraId="691293ED" w14:textId="519BC5DC" w:rsidR="00E37F70" w:rsidRPr="0020081E" w:rsidRDefault="00E37F70" w:rsidP="007B761E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0"/>
        <w:ind w:left="425" w:hanging="425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20081E" w:rsidRDefault="00E37F70" w:rsidP="007B761E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0"/>
        <w:ind w:left="425" w:hanging="425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color w:val="000000"/>
          <w:sz w:val="22"/>
          <w:szCs w:val="22"/>
        </w:rPr>
        <w:t xml:space="preserve">W zakresie nieuregulowanym niniejszą Specyfikacją Istotnych Warunków Zamówienia, zwaną dalej „SIWZ”, zastosowanie mają przepisy ustawy PZP. </w:t>
      </w:r>
    </w:p>
    <w:p w14:paraId="0E33EB46" w14:textId="0C8D48DF" w:rsidR="00E37F70" w:rsidRPr="0020081E" w:rsidRDefault="00E37F70" w:rsidP="007B761E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0"/>
        <w:ind w:left="425" w:hanging="425"/>
        <w:rPr>
          <w:rFonts w:asciiTheme="minorHAnsi" w:hAnsiTheme="minorHAnsi" w:cs="Segoe UI"/>
          <w:sz w:val="22"/>
          <w:szCs w:val="22"/>
        </w:rPr>
      </w:pPr>
      <w:r w:rsidRPr="0020081E">
        <w:rPr>
          <w:rFonts w:asciiTheme="minorHAnsi" w:hAnsiTheme="minorHAnsi" w:cs="Segoe UI"/>
          <w:sz w:val="22"/>
          <w:szCs w:val="22"/>
        </w:rPr>
        <w:t xml:space="preserve">Wartości zamówienia </w:t>
      </w:r>
      <w:r w:rsidRPr="00747E72">
        <w:rPr>
          <w:rFonts w:asciiTheme="minorHAnsi" w:hAnsiTheme="minorHAnsi" w:cs="Segoe UI"/>
          <w:sz w:val="22"/>
          <w:szCs w:val="22"/>
        </w:rPr>
        <w:t>nie przekracza</w:t>
      </w:r>
      <w:r w:rsidRPr="00747E72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20081E">
        <w:rPr>
          <w:rFonts w:asciiTheme="minorHAnsi" w:hAnsiTheme="minorHAnsi" w:cs="Segoe UI"/>
          <w:sz w:val="22"/>
          <w:szCs w:val="22"/>
        </w:rPr>
        <w:t xml:space="preserve">równowartości kwoty określonej w przepisach wykonawczych wydanych na podstawie art. 11 ust. 8 ustawy PZP. </w:t>
      </w:r>
    </w:p>
    <w:p w14:paraId="26442137" w14:textId="77777777" w:rsidR="00BD11A4" w:rsidRPr="0020081E" w:rsidRDefault="00BD11A4" w:rsidP="00427453">
      <w:pPr>
        <w:pStyle w:val="pkt"/>
        <w:spacing w:before="0" w:after="40"/>
        <w:ind w:left="0" w:firstLine="0"/>
        <w:rPr>
          <w:rFonts w:asciiTheme="minorHAnsi" w:hAnsiTheme="minorHAnsi" w:cs="Segoe UI"/>
          <w:sz w:val="22"/>
          <w:szCs w:val="22"/>
        </w:rPr>
      </w:pPr>
    </w:p>
    <w:p w14:paraId="78D59E70" w14:textId="3FD99C42" w:rsidR="00E37F70" w:rsidRPr="0020081E" w:rsidRDefault="00074EA1" w:rsidP="00427453">
      <w:pPr>
        <w:pStyle w:val="pkt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III.  </w:t>
      </w:r>
      <w:r w:rsidR="0020081E" w:rsidRPr="0020081E">
        <w:rPr>
          <w:rFonts w:asciiTheme="minorHAnsi" w:hAnsiTheme="minorHAnsi" w:cs="Segoe UI"/>
          <w:b/>
          <w:sz w:val="22"/>
          <w:szCs w:val="22"/>
        </w:rPr>
        <w:t>OPIS PRZEDMIOTU ZAMÓWIENIA.</w:t>
      </w:r>
    </w:p>
    <w:p w14:paraId="7F4E3BDF" w14:textId="77777777" w:rsidR="00A33398" w:rsidRPr="00A33398" w:rsidRDefault="00A33398" w:rsidP="004034FF">
      <w:pPr>
        <w:pStyle w:val="Tekstpodstawowywcity"/>
        <w:spacing w:after="0"/>
        <w:ind w:left="-142"/>
        <w:rPr>
          <w:rFonts w:ascii="Cambria" w:hAnsi="Cambria" w:cs="Tahoma"/>
          <w:bCs/>
          <w:sz w:val="22"/>
          <w:szCs w:val="22"/>
        </w:rPr>
      </w:pPr>
      <w:r w:rsidRPr="00A33398">
        <w:rPr>
          <w:rFonts w:ascii="Cambria" w:hAnsi="Cambria" w:cs="Tahoma"/>
          <w:bCs/>
          <w:sz w:val="22"/>
          <w:szCs w:val="22"/>
        </w:rPr>
        <w:t xml:space="preserve">1. Przedmiotem zamówienia jest </w:t>
      </w:r>
      <w:r w:rsidRPr="00A33398">
        <w:rPr>
          <w:rFonts w:ascii="Cambria" w:hAnsi="Cambria" w:cs="Tahoma"/>
          <w:sz w:val="22"/>
          <w:szCs w:val="22"/>
        </w:rPr>
        <w:t>dostawa narzędzi i sprzętu jednorazowego do witrektomii</w:t>
      </w:r>
      <w:r w:rsidRPr="00A33398">
        <w:rPr>
          <w:rFonts w:ascii="Cambria" w:hAnsi="Cambria" w:cs="Tahoma"/>
          <w:bCs/>
          <w:sz w:val="22"/>
          <w:szCs w:val="22"/>
        </w:rPr>
        <w:t xml:space="preserve"> </w:t>
      </w:r>
    </w:p>
    <w:p w14:paraId="7EADE099" w14:textId="77777777" w:rsidR="00A33398" w:rsidRDefault="00A33398" w:rsidP="004034FF">
      <w:pPr>
        <w:pStyle w:val="Tekstpodstawowywcity"/>
        <w:spacing w:after="0"/>
        <w:ind w:left="0"/>
        <w:rPr>
          <w:rFonts w:ascii="Cambria" w:hAnsi="Cambria" w:cs="Tahoma"/>
          <w:bCs/>
          <w:sz w:val="22"/>
          <w:szCs w:val="22"/>
        </w:rPr>
      </w:pPr>
      <w:r w:rsidRPr="00A33398">
        <w:rPr>
          <w:rFonts w:ascii="Cambria" w:hAnsi="Cambria" w:cs="Tahoma"/>
          <w:bCs/>
          <w:sz w:val="22"/>
          <w:szCs w:val="22"/>
        </w:rPr>
        <w:t xml:space="preserve">  do magazynu mieszczącego się w Samodzielnym Publicznym Klinicznym Szpitalu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03C219E7" w14:textId="77777777" w:rsidR="00360125" w:rsidRDefault="00A33398" w:rsidP="004034FF">
      <w:pPr>
        <w:pStyle w:val="Tekstpodstawowywcity"/>
        <w:spacing w:after="0"/>
        <w:ind w:left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Pr="00A33398">
        <w:rPr>
          <w:rFonts w:ascii="Cambria" w:hAnsi="Cambria" w:cs="Tahoma"/>
          <w:bCs/>
          <w:sz w:val="22"/>
          <w:szCs w:val="22"/>
        </w:rPr>
        <w:t xml:space="preserve">Okulistycznym   w Warszawie, ul. Józefa Sierakowskiego 13. </w:t>
      </w:r>
    </w:p>
    <w:p w14:paraId="494D241C" w14:textId="77777777" w:rsidR="00360125" w:rsidRDefault="00360125" w:rsidP="004034FF">
      <w:pPr>
        <w:pStyle w:val="Tekstpodstawowywcity"/>
        <w:spacing w:after="0"/>
        <w:ind w:left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A33398" w:rsidRPr="00A33398">
        <w:rPr>
          <w:rFonts w:ascii="Cambria" w:hAnsi="Cambria" w:cs="Tahoma"/>
          <w:bCs/>
          <w:sz w:val="22"/>
          <w:szCs w:val="22"/>
        </w:rPr>
        <w:t xml:space="preserve">Szczegółową charakterystykę </w:t>
      </w:r>
      <w:r w:rsidR="00A33398">
        <w:rPr>
          <w:rFonts w:ascii="Cambria" w:hAnsi="Cambria" w:cs="Tahoma"/>
          <w:bCs/>
          <w:sz w:val="22"/>
          <w:szCs w:val="22"/>
        </w:rPr>
        <w:t xml:space="preserve"> </w:t>
      </w:r>
      <w:r w:rsidR="00A33398" w:rsidRPr="00A33398">
        <w:rPr>
          <w:rFonts w:ascii="Cambria" w:hAnsi="Cambria" w:cs="Tahoma"/>
          <w:bCs/>
          <w:sz w:val="22"/>
          <w:szCs w:val="22"/>
        </w:rPr>
        <w:t xml:space="preserve">produktów będących przedmiotem zamówienia oraz wymagane </w:t>
      </w:r>
      <w:r>
        <w:rPr>
          <w:rFonts w:ascii="Cambria" w:hAnsi="Cambria" w:cs="Tahoma"/>
          <w:bCs/>
          <w:sz w:val="22"/>
          <w:szCs w:val="22"/>
        </w:rPr>
        <w:t xml:space="preserve">  </w:t>
      </w:r>
    </w:p>
    <w:p w14:paraId="3B04C3F2" w14:textId="55E0FC9D" w:rsidR="00A33398" w:rsidRPr="00A33398" w:rsidRDefault="00360125" w:rsidP="004034FF">
      <w:pPr>
        <w:pStyle w:val="Tekstpodstawowywcity"/>
        <w:ind w:left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A33398" w:rsidRPr="00A33398">
        <w:rPr>
          <w:rFonts w:ascii="Cambria" w:hAnsi="Cambria" w:cs="Tahoma"/>
          <w:bCs/>
          <w:sz w:val="22"/>
          <w:szCs w:val="22"/>
        </w:rPr>
        <w:t xml:space="preserve">ilości określa formularz </w:t>
      </w:r>
      <w:r w:rsidR="00A33398">
        <w:rPr>
          <w:rFonts w:ascii="Cambria" w:hAnsi="Cambria" w:cs="Tahoma"/>
          <w:bCs/>
          <w:sz w:val="22"/>
          <w:szCs w:val="22"/>
        </w:rPr>
        <w:t xml:space="preserve"> </w:t>
      </w:r>
      <w:r w:rsidR="00A33398" w:rsidRPr="00A33398">
        <w:rPr>
          <w:rFonts w:ascii="Cambria" w:hAnsi="Cambria" w:cs="Tahoma"/>
          <w:bCs/>
          <w:sz w:val="22"/>
          <w:szCs w:val="22"/>
        </w:rPr>
        <w:t>asortymentowo - cenowy stanowiący załącznik nr 1 do SIWZ.</w:t>
      </w:r>
    </w:p>
    <w:p w14:paraId="40DDFCFF" w14:textId="77777777" w:rsidR="00A33398" w:rsidRPr="00A33398" w:rsidRDefault="00A33398" w:rsidP="00360125">
      <w:pPr>
        <w:pStyle w:val="Tekstpodstawowywcity"/>
        <w:spacing w:after="0"/>
        <w:ind w:left="0" w:hanging="142"/>
        <w:rPr>
          <w:rFonts w:ascii="Cambria" w:hAnsi="Cambria" w:cs="Tahoma"/>
          <w:bCs/>
          <w:sz w:val="22"/>
          <w:szCs w:val="22"/>
        </w:rPr>
      </w:pPr>
      <w:r w:rsidRPr="00A33398">
        <w:rPr>
          <w:rFonts w:ascii="Cambria" w:hAnsi="Cambria" w:cs="Tahoma"/>
          <w:sz w:val="22"/>
          <w:szCs w:val="22"/>
        </w:rPr>
        <w:t xml:space="preserve">2. Zamawiający dopuszcza składanie ofert częściowych na poszczególne pakiety określone w   </w:t>
      </w:r>
    </w:p>
    <w:p w14:paraId="1F3F9390" w14:textId="77777777" w:rsidR="00A33398" w:rsidRPr="00A33398" w:rsidRDefault="00A33398" w:rsidP="00360125">
      <w:pPr>
        <w:pStyle w:val="Tekstpodstawowywcity"/>
        <w:spacing w:after="0"/>
        <w:ind w:left="0" w:hanging="142"/>
        <w:rPr>
          <w:rFonts w:ascii="Cambria" w:hAnsi="Cambria" w:cs="Tahoma"/>
          <w:bCs/>
          <w:sz w:val="22"/>
          <w:szCs w:val="22"/>
        </w:rPr>
      </w:pPr>
      <w:r w:rsidRPr="00A33398">
        <w:rPr>
          <w:rFonts w:ascii="Cambria" w:hAnsi="Cambria" w:cs="Tahoma"/>
          <w:sz w:val="22"/>
          <w:szCs w:val="22"/>
        </w:rPr>
        <w:t xml:space="preserve">    formularzu asortymentowo-cenowym stanowiącym </w:t>
      </w:r>
      <w:r w:rsidRPr="00A33398">
        <w:rPr>
          <w:rFonts w:ascii="Cambria" w:hAnsi="Cambria" w:cs="Tahoma"/>
          <w:bCs/>
          <w:sz w:val="22"/>
          <w:szCs w:val="22"/>
        </w:rPr>
        <w:t xml:space="preserve">załącznik nr 1 do SIWZ. Łączna ilość – 6 </w:t>
      </w:r>
    </w:p>
    <w:p w14:paraId="650CB561" w14:textId="6DEB37C4" w:rsidR="00A33398" w:rsidRPr="00A33398" w:rsidRDefault="00A33398" w:rsidP="00A33398">
      <w:pPr>
        <w:pStyle w:val="Tekstpodstawowywcity"/>
        <w:spacing w:after="0"/>
        <w:ind w:left="0" w:hanging="142"/>
        <w:rPr>
          <w:rFonts w:ascii="Cambria" w:hAnsi="Cambria" w:cs="Tahoma"/>
          <w:bCs/>
          <w:sz w:val="22"/>
          <w:szCs w:val="22"/>
        </w:rPr>
      </w:pPr>
      <w:r w:rsidRPr="00A33398">
        <w:rPr>
          <w:rFonts w:ascii="Cambria" w:hAnsi="Cambria" w:cs="Tahoma"/>
          <w:bCs/>
          <w:sz w:val="22"/>
          <w:szCs w:val="22"/>
        </w:rPr>
        <w:t xml:space="preserve">    </w:t>
      </w:r>
      <w:r w:rsidR="00A3011B">
        <w:rPr>
          <w:rFonts w:ascii="Cambria" w:hAnsi="Cambria" w:cs="Tahoma"/>
          <w:bCs/>
          <w:sz w:val="22"/>
          <w:szCs w:val="22"/>
        </w:rPr>
        <w:t>pakietów</w:t>
      </w:r>
      <w:r w:rsidRPr="00A33398">
        <w:rPr>
          <w:rFonts w:ascii="Cambria" w:hAnsi="Cambria" w:cs="Tahoma"/>
          <w:bCs/>
          <w:sz w:val="22"/>
          <w:szCs w:val="22"/>
        </w:rPr>
        <w:t>:</w:t>
      </w:r>
    </w:p>
    <w:p w14:paraId="339741AD" w14:textId="3198176C" w:rsidR="00A33398" w:rsidRPr="00064588" w:rsidRDefault="00A3011B" w:rsidP="007B761E">
      <w:pPr>
        <w:pStyle w:val="Tekstpodstawowywcity"/>
        <w:numPr>
          <w:ilvl w:val="0"/>
          <w:numId w:val="33"/>
        </w:numPr>
        <w:spacing w:after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pakiet</w:t>
      </w:r>
      <w:r w:rsidR="00A33398" w:rsidRPr="00064588">
        <w:rPr>
          <w:rFonts w:ascii="Cambria" w:hAnsi="Cambria" w:cs="Tahoma"/>
          <w:bCs/>
          <w:sz w:val="22"/>
          <w:szCs w:val="22"/>
        </w:rPr>
        <w:t xml:space="preserve"> nr 1 – filtry jednorazowe</w:t>
      </w:r>
    </w:p>
    <w:p w14:paraId="4CBF51DA" w14:textId="35B44D45" w:rsidR="00A33398" w:rsidRPr="00064588" w:rsidRDefault="00A3011B" w:rsidP="007B761E">
      <w:pPr>
        <w:pStyle w:val="Tekstpodstawowywcity"/>
        <w:numPr>
          <w:ilvl w:val="0"/>
          <w:numId w:val="33"/>
        </w:numPr>
        <w:spacing w:after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pakiet</w:t>
      </w:r>
      <w:r w:rsidR="00A33398" w:rsidRPr="00064588">
        <w:rPr>
          <w:rFonts w:ascii="Cambria" w:hAnsi="Cambria" w:cs="Tahoma"/>
          <w:bCs/>
          <w:sz w:val="22"/>
          <w:szCs w:val="22"/>
        </w:rPr>
        <w:t xml:space="preserve"> nr 2 – sterylne miotełki z końcówką silikonową</w:t>
      </w:r>
    </w:p>
    <w:p w14:paraId="62B40763" w14:textId="54177E5B" w:rsidR="00A33398" w:rsidRPr="00064588" w:rsidRDefault="00A3011B" w:rsidP="007B761E">
      <w:pPr>
        <w:pStyle w:val="Tekstpodstawowywcity"/>
        <w:numPr>
          <w:ilvl w:val="0"/>
          <w:numId w:val="33"/>
        </w:numPr>
        <w:spacing w:after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pakiet</w:t>
      </w:r>
      <w:r w:rsidR="00A33398" w:rsidRPr="00064588">
        <w:rPr>
          <w:rFonts w:ascii="Cambria" w:hAnsi="Cambria" w:cs="Tahoma"/>
          <w:bCs/>
          <w:sz w:val="22"/>
          <w:szCs w:val="22"/>
        </w:rPr>
        <w:t xml:space="preserve"> nr 3 – mikronożyczki do witrektomii</w:t>
      </w:r>
    </w:p>
    <w:p w14:paraId="2F8C5016" w14:textId="221C2EAC" w:rsidR="00A33398" w:rsidRPr="00064588" w:rsidRDefault="00A3011B" w:rsidP="007B761E">
      <w:pPr>
        <w:pStyle w:val="Tekstpodstawowywcity"/>
        <w:numPr>
          <w:ilvl w:val="0"/>
          <w:numId w:val="33"/>
        </w:numPr>
        <w:spacing w:after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pakiet</w:t>
      </w:r>
      <w:r w:rsidR="00A33398" w:rsidRPr="00064588">
        <w:rPr>
          <w:rFonts w:ascii="Cambria" w:hAnsi="Cambria" w:cs="Tahoma"/>
          <w:bCs/>
          <w:sz w:val="22"/>
          <w:szCs w:val="22"/>
        </w:rPr>
        <w:t xml:space="preserve"> nr 4 – retraktory tęczówkowe</w:t>
      </w:r>
    </w:p>
    <w:p w14:paraId="34E91DC8" w14:textId="15EA2589" w:rsidR="00A33398" w:rsidRPr="00064588" w:rsidRDefault="00A3011B" w:rsidP="007B761E">
      <w:pPr>
        <w:pStyle w:val="Tekstpodstawowywcity"/>
        <w:numPr>
          <w:ilvl w:val="0"/>
          <w:numId w:val="33"/>
        </w:numPr>
        <w:spacing w:after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pakiet</w:t>
      </w:r>
      <w:r w:rsidR="00A33398" w:rsidRPr="00064588">
        <w:rPr>
          <w:rFonts w:ascii="Cambria" w:hAnsi="Cambria" w:cs="Tahoma"/>
          <w:bCs/>
          <w:sz w:val="22"/>
          <w:szCs w:val="22"/>
        </w:rPr>
        <w:t xml:space="preserve"> nr 5 – końcówki endodiatermii</w:t>
      </w:r>
    </w:p>
    <w:p w14:paraId="6E284790" w14:textId="229CC9AA" w:rsidR="00A33398" w:rsidRPr="00064588" w:rsidRDefault="00A3011B" w:rsidP="009B0EC5">
      <w:pPr>
        <w:pStyle w:val="Tekstpodstawowywcity"/>
        <w:numPr>
          <w:ilvl w:val="0"/>
          <w:numId w:val="33"/>
        </w:numPr>
        <w:ind w:left="867" w:hanging="357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pakiet </w:t>
      </w:r>
      <w:r w:rsidR="00A33398">
        <w:rPr>
          <w:rFonts w:ascii="Cambria" w:hAnsi="Cambria" w:cs="Tahoma"/>
          <w:bCs/>
          <w:sz w:val="22"/>
          <w:szCs w:val="22"/>
        </w:rPr>
        <w:t>nr 6 – dreniki silikonowe typu BOPP</w:t>
      </w:r>
    </w:p>
    <w:p w14:paraId="1A4E4B36" w14:textId="77777777" w:rsidR="00A33398" w:rsidRPr="00BC6809" w:rsidRDefault="00A33398" w:rsidP="00A33398">
      <w:pPr>
        <w:pStyle w:val="Tekstpodstawowywcity"/>
        <w:spacing w:line="360" w:lineRule="auto"/>
        <w:ind w:left="0" w:hanging="142"/>
        <w:rPr>
          <w:rFonts w:ascii="Cambria" w:hAnsi="Cambria" w:cs="Tahoma"/>
          <w:sz w:val="22"/>
          <w:szCs w:val="22"/>
          <w:u w:val="single"/>
        </w:rPr>
      </w:pPr>
      <w:r w:rsidRPr="00BC6809">
        <w:rPr>
          <w:rFonts w:ascii="Cambria" w:hAnsi="Cambria" w:cs="Tahoma"/>
          <w:bCs/>
          <w:sz w:val="22"/>
          <w:szCs w:val="22"/>
        </w:rPr>
        <w:t xml:space="preserve">  </w:t>
      </w:r>
      <w:r w:rsidRPr="00BC6809">
        <w:rPr>
          <w:rFonts w:ascii="Cambria" w:hAnsi="Cambria" w:cs="Tahoma"/>
          <w:sz w:val="22"/>
          <w:szCs w:val="22"/>
        </w:rPr>
        <w:t xml:space="preserve">  </w:t>
      </w:r>
      <w:r w:rsidRPr="00BC6809">
        <w:rPr>
          <w:rFonts w:ascii="Cambria" w:hAnsi="Cambria" w:cs="Tahoma"/>
          <w:sz w:val="22"/>
          <w:szCs w:val="22"/>
          <w:u w:val="single"/>
        </w:rPr>
        <w:t>Rozpatrywane będą tylko oferty kompletne w odniesieniu do poszczególnych pakietów.</w:t>
      </w:r>
    </w:p>
    <w:p w14:paraId="48A81FAC" w14:textId="77777777" w:rsidR="00A33398" w:rsidRPr="00BC6809" w:rsidRDefault="00A33398" w:rsidP="00360125">
      <w:pPr>
        <w:pStyle w:val="Tekstpodstawowywcity"/>
        <w:spacing w:after="0" w:line="360" w:lineRule="auto"/>
        <w:ind w:left="0" w:hanging="142"/>
        <w:rPr>
          <w:rFonts w:ascii="Cambria" w:hAnsi="Cambria" w:cs="Tahoma"/>
          <w:sz w:val="22"/>
          <w:szCs w:val="22"/>
        </w:rPr>
      </w:pPr>
      <w:r w:rsidRPr="00BC6809">
        <w:rPr>
          <w:rFonts w:ascii="Cambria" w:hAnsi="Cambria" w:cs="Tahoma"/>
          <w:sz w:val="22"/>
          <w:szCs w:val="22"/>
        </w:rPr>
        <w:t>3. Zamawiający nie dopuszcza składania ofert wariantowych.</w:t>
      </w:r>
    </w:p>
    <w:p w14:paraId="74D3E724" w14:textId="77777777" w:rsidR="00A33398" w:rsidRPr="00064588" w:rsidRDefault="00A33398" w:rsidP="00360125">
      <w:pPr>
        <w:pStyle w:val="Nagwek8"/>
        <w:spacing w:before="0" w:after="0"/>
        <w:ind w:hanging="142"/>
        <w:rPr>
          <w:rFonts w:ascii="Cambria" w:hAnsi="Cambria" w:cs="Tahoma"/>
          <w:i w:val="0"/>
          <w:iCs w:val="0"/>
          <w:sz w:val="22"/>
          <w:szCs w:val="22"/>
        </w:rPr>
      </w:pPr>
      <w:r w:rsidRPr="00064588">
        <w:rPr>
          <w:rFonts w:ascii="Cambria" w:hAnsi="Cambria" w:cs="Tahoma"/>
          <w:i w:val="0"/>
          <w:iCs w:val="0"/>
          <w:sz w:val="22"/>
          <w:szCs w:val="22"/>
        </w:rPr>
        <w:t xml:space="preserve">4. Wykonawca przystępujący do przetargu zobowiązany będzie do złożenia na formularzu oferty   </w:t>
      </w:r>
    </w:p>
    <w:p w14:paraId="0057523C" w14:textId="77777777" w:rsidR="00A33398" w:rsidRPr="00064588" w:rsidRDefault="00A33398" w:rsidP="00A33398">
      <w:pPr>
        <w:pStyle w:val="Nagwek8"/>
        <w:spacing w:before="0" w:after="0"/>
        <w:ind w:hanging="142"/>
        <w:rPr>
          <w:rFonts w:ascii="Cambria" w:hAnsi="Cambria" w:cs="Tahoma"/>
          <w:i w:val="0"/>
          <w:iCs w:val="0"/>
          <w:sz w:val="22"/>
          <w:szCs w:val="22"/>
        </w:rPr>
      </w:pPr>
      <w:r w:rsidRPr="00064588">
        <w:rPr>
          <w:rFonts w:ascii="Cambria" w:hAnsi="Cambria" w:cs="Tahoma"/>
          <w:i w:val="0"/>
          <w:iCs w:val="0"/>
          <w:sz w:val="22"/>
          <w:szCs w:val="22"/>
        </w:rPr>
        <w:t xml:space="preserve">    oświadczenia, że zaoferowane wyroby medyczne zostały dopuszczone do obrotu i używania   </w:t>
      </w:r>
    </w:p>
    <w:p w14:paraId="30FA688B" w14:textId="77777777" w:rsidR="00A33398" w:rsidRPr="00064588" w:rsidRDefault="00A33398" w:rsidP="00A33398">
      <w:pPr>
        <w:pStyle w:val="Nagwek8"/>
        <w:spacing w:before="0" w:after="0"/>
        <w:ind w:hanging="142"/>
        <w:rPr>
          <w:rFonts w:ascii="Cambria" w:hAnsi="Cambria" w:cs="Tahoma"/>
          <w:i w:val="0"/>
          <w:iCs w:val="0"/>
          <w:sz w:val="22"/>
          <w:szCs w:val="22"/>
        </w:rPr>
      </w:pPr>
      <w:r w:rsidRPr="00064588">
        <w:rPr>
          <w:rFonts w:ascii="Cambria" w:hAnsi="Cambria" w:cs="Tahoma"/>
          <w:i w:val="0"/>
          <w:iCs w:val="0"/>
          <w:sz w:val="22"/>
          <w:szCs w:val="22"/>
        </w:rPr>
        <w:t xml:space="preserve">    zgodnie z wymogami ustawy z dnia </w:t>
      </w:r>
      <w:r w:rsidRPr="00064588">
        <w:rPr>
          <w:rFonts w:ascii="Cambria" w:hAnsi="Cambria" w:cs="Tahoma"/>
          <w:i w:val="0"/>
          <w:sz w:val="22"/>
          <w:szCs w:val="22"/>
        </w:rPr>
        <w:t>20 maja 2010 r. o wyrobach medycznych</w:t>
      </w:r>
      <w:r w:rsidRPr="00064588">
        <w:rPr>
          <w:rFonts w:ascii="Cambria" w:hAnsi="Cambria" w:cs="Tahoma"/>
          <w:i w:val="0"/>
          <w:iCs w:val="0"/>
          <w:sz w:val="22"/>
          <w:szCs w:val="22"/>
        </w:rPr>
        <w:t xml:space="preserve"> i posiadają:</w:t>
      </w:r>
    </w:p>
    <w:p w14:paraId="11895E70" w14:textId="77777777" w:rsidR="00A33398" w:rsidRPr="00064588" w:rsidRDefault="00A33398" w:rsidP="007B761E">
      <w:pPr>
        <w:numPr>
          <w:ilvl w:val="0"/>
          <w:numId w:val="32"/>
        </w:numPr>
        <w:tabs>
          <w:tab w:val="clear" w:pos="720"/>
          <w:tab w:val="num" w:pos="426"/>
        </w:tabs>
        <w:ind w:hanging="578"/>
        <w:rPr>
          <w:rFonts w:ascii="Cambria" w:hAnsi="Cambria" w:cs="Tahoma"/>
          <w:b/>
          <w:bCs/>
          <w:sz w:val="22"/>
          <w:szCs w:val="22"/>
        </w:rPr>
      </w:pPr>
      <w:r w:rsidRPr="00064588">
        <w:rPr>
          <w:rFonts w:ascii="Cambria" w:hAnsi="Cambria" w:cs="Tahoma"/>
          <w:b/>
          <w:bCs/>
          <w:sz w:val="22"/>
          <w:szCs w:val="22"/>
        </w:rPr>
        <w:t>Deklarację zgodności z wymaganiami zasadniczymi dla wyrobu medycznego</w:t>
      </w:r>
    </w:p>
    <w:p w14:paraId="5DF8AA8E" w14:textId="77777777" w:rsidR="00A33398" w:rsidRPr="00BC6809" w:rsidRDefault="00A33398" w:rsidP="00A33398">
      <w:pPr>
        <w:pStyle w:val="Nagwek3"/>
        <w:spacing w:before="0" w:after="0"/>
        <w:ind w:hanging="142"/>
        <w:rPr>
          <w:rFonts w:ascii="Cambria" w:hAnsi="Cambria" w:cs="Tahoma"/>
          <w:b w:val="0"/>
          <w:sz w:val="22"/>
          <w:szCs w:val="22"/>
        </w:rPr>
      </w:pPr>
      <w:r w:rsidRPr="00BC6809">
        <w:rPr>
          <w:rFonts w:ascii="Cambria" w:hAnsi="Cambria" w:cs="Tahoma"/>
          <w:b w:val="0"/>
          <w:sz w:val="22"/>
          <w:szCs w:val="22"/>
        </w:rPr>
        <w:t xml:space="preserve">    Do potwierdzenia – stosownym dokumentem/dokumentami.</w:t>
      </w:r>
    </w:p>
    <w:p w14:paraId="27B3E872" w14:textId="77777777" w:rsidR="00A33398" w:rsidRPr="00064588" w:rsidRDefault="00A33398" w:rsidP="00A33398">
      <w:pPr>
        <w:pStyle w:val="Tekstprzypisudolnego"/>
        <w:rPr>
          <w:rFonts w:ascii="Cambria" w:hAnsi="Cambria"/>
          <w:sz w:val="22"/>
          <w:szCs w:val="22"/>
        </w:rPr>
      </w:pPr>
    </w:p>
    <w:p w14:paraId="3BE9359B" w14:textId="77777777" w:rsidR="00A33398" w:rsidRPr="00064588" w:rsidRDefault="00A33398" w:rsidP="00360125">
      <w:pPr>
        <w:pStyle w:val="Tekstpodstawowywcity"/>
        <w:shd w:val="clear" w:color="auto" w:fill="FFFFFF"/>
        <w:ind w:left="0" w:hanging="142"/>
        <w:rPr>
          <w:rFonts w:ascii="Cambria" w:hAnsi="Cambria" w:cs="Tahoma"/>
          <w:bCs/>
          <w:sz w:val="22"/>
          <w:szCs w:val="22"/>
        </w:rPr>
      </w:pPr>
      <w:r w:rsidRPr="00064588">
        <w:rPr>
          <w:rFonts w:ascii="Cambria" w:hAnsi="Cambria" w:cs="Tahoma"/>
          <w:b/>
          <w:sz w:val="22"/>
          <w:szCs w:val="22"/>
        </w:rPr>
        <w:t>5.</w:t>
      </w:r>
      <w:r w:rsidRPr="00064588">
        <w:rPr>
          <w:rFonts w:ascii="Cambria" w:hAnsi="Cambria" w:cs="Tahoma"/>
          <w:bCs/>
          <w:sz w:val="22"/>
          <w:szCs w:val="22"/>
        </w:rPr>
        <w:t xml:space="preserve"> PRÓBKI – do oceny jakości oferowanych wyrobów</w:t>
      </w:r>
    </w:p>
    <w:p w14:paraId="122DD251" w14:textId="77777777" w:rsidR="00A33398" w:rsidRP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Każdy z Wykonawców przystępujący do przetargu zobowiązany będzie do dostarczenia,  </w:t>
      </w:r>
    </w:p>
    <w:p w14:paraId="72AD1964" w14:textId="77777777" w:rsid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celem przetestowania, próbek każdego oferowanego asortymentu, w ilościach </w:t>
      </w:r>
      <w:r w:rsidR="00BC6809">
        <w:rPr>
          <w:rFonts w:ascii="Cambria" w:hAnsi="Cambria" w:cs="Tahoma"/>
          <w:b/>
          <w:bCs/>
          <w:sz w:val="22"/>
          <w:szCs w:val="22"/>
        </w:rPr>
        <w:t xml:space="preserve"> </w:t>
      </w:r>
    </w:p>
    <w:p w14:paraId="6DC5EF84" w14:textId="650FAF94" w:rsidR="00A33398" w:rsidRPr="00BC6809" w:rsidRDefault="00BC6809" w:rsidP="00360125">
      <w:pPr>
        <w:pStyle w:val="Tekstpodstawowywcity"/>
        <w:shd w:val="clear" w:color="auto" w:fill="E6E6E6"/>
        <w:ind w:left="0" w:hanging="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    </w:t>
      </w:r>
      <w:r w:rsidR="00A33398" w:rsidRPr="00BC6809">
        <w:rPr>
          <w:rFonts w:ascii="Cambria" w:hAnsi="Cambria" w:cs="Tahoma"/>
          <w:b/>
          <w:bCs/>
          <w:sz w:val="22"/>
          <w:szCs w:val="22"/>
        </w:rPr>
        <w:t>określonych  w formularzu „Wykaz próbek” - stanowiącym załącznik nr 2 do SIWZ.</w:t>
      </w:r>
    </w:p>
    <w:p w14:paraId="301645BB" w14:textId="77777777" w:rsid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  <w:u w:val="single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</w:t>
      </w:r>
      <w:r w:rsidRPr="00BC6809">
        <w:rPr>
          <w:rFonts w:ascii="Cambria" w:hAnsi="Cambria" w:cs="Tahoma"/>
          <w:b/>
          <w:bCs/>
          <w:sz w:val="22"/>
          <w:szCs w:val="22"/>
          <w:u w:val="single"/>
        </w:rPr>
        <w:t xml:space="preserve">Nie dostarczenie wymaganych próbek lub wymaganej ilości próbek zostanie uznane za </w:t>
      </w:r>
      <w:r w:rsidR="00BC6809">
        <w:rPr>
          <w:rFonts w:ascii="Cambria" w:hAnsi="Cambria" w:cs="Tahoma"/>
          <w:b/>
          <w:bCs/>
          <w:sz w:val="22"/>
          <w:szCs w:val="22"/>
          <w:u w:val="single"/>
        </w:rPr>
        <w:t xml:space="preserve"> </w:t>
      </w:r>
    </w:p>
    <w:p w14:paraId="72C72166" w14:textId="373A3139" w:rsidR="00A33398" w:rsidRPr="00BC6809" w:rsidRDefault="00BC6809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  <w:u w:val="single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</w:t>
      </w:r>
      <w:r w:rsidR="00A33398" w:rsidRPr="00BC6809">
        <w:rPr>
          <w:rFonts w:ascii="Cambria" w:hAnsi="Cambria" w:cs="Tahoma"/>
          <w:b/>
          <w:bCs/>
          <w:sz w:val="22"/>
          <w:szCs w:val="22"/>
          <w:u w:val="single"/>
        </w:rPr>
        <w:t>brak</w:t>
      </w:r>
      <w:r>
        <w:rPr>
          <w:rFonts w:ascii="Cambria" w:hAnsi="Cambria" w:cs="Tahoma"/>
          <w:b/>
          <w:bCs/>
          <w:sz w:val="22"/>
          <w:szCs w:val="22"/>
          <w:u w:val="single"/>
        </w:rPr>
        <w:t xml:space="preserve"> </w:t>
      </w:r>
      <w:r w:rsidR="00A33398" w:rsidRPr="00BC6809">
        <w:rPr>
          <w:rFonts w:ascii="Cambria" w:hAnsi="Cambria" w:cs="Tahoma"/>
          <w:b/>
          <w:bCs/>
          <w:sz w:val="22"/>
          <w:szCs w:val="22"/>
          <w:u w:val="single"/>
        </w:rPr>
        <w:t xml:space="preserve">próbek i spowoduje  odrzucenie oferty (Art.89 ust.1 pkt.2 ustawy - Prawo zamówień    </w:t>
      </w:r>
    </w:p>
    <w:p w14:paraId="5C593818" w14:textId="77777777" w:rsidR="00A33398" w:rsidRPr="00BC6809" w:rsidRDefault="00A33398" w:rsidP="00360125">
      <w:pPr>
        <w:pStyle w:val="Tekstpodstawowywcity"/>
        <w:shd w:val="clear" w:color="auto" w:fill="E6E6E6"/>
        <w:ind w:left="0" w:hanging="142"/>
        <w:rPr>
          <w:rFonts w:ascii="Cambria" w:hAnsi="Cambria" w:cs="Tahoma"/>
          <w:b/>
          <w:bCs/>
          <w:sz w:val="22"/>
          <w:szCs w:val="22"/>
          <w:u w:val="single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</w:t>
      </w:r>
      <w:r w:rsidRPr="00BC6809">
        <w:rPr>
          <w:rFonts w:ascii="Cambria" w:hAnsi="Cambria" w:cs="Tahoma"/>
          <w:b/>
          <w:bCs/>
          <w:sz w:val="22"/>
          <w:szCs w:val="22"/>
          <w:u w:val="single"/>
        </w:rPr>
        <w:t>publicznych).</w:t>
      </w:r>
    </w:p>
    <w:p w14:paraId="65C9DC17" w14:textId="77777777" w:rsidR="00A33398" w:rsidRP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Wskazane jest aby wszystkie próbki były zapakowane w osobną kopertę lub karton </w:t>
      </w:r>
    </w:p>
    <w:p w14:paraId="0C0D435D" w14:textId="77777777" w:rsidR="00A33398" w:rsidRP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wraz z dołączonym wykazem próbek zawierającym wszystkie informacje wymagane </w:t>
      </w:r>
    </w:p>
    <w:p w14:paraId="73DDF490" w14:textId="77777777" w:rsidR="00A33398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w opracowanym przez Zamawiającego formularzu.</w:t>
      </w:r>
    </w:p>
    <w:p w14:paraId="24FC37D8" w14:textId="77777777" w:rsidR="00A33398" w:rsidRDefault="00A33398" w:rsidP="009B0EC5">
      <w:pPr>
        <w:pStyle w:val="Tekstpodstawowywcity"/>
        <w:shd w:val="clear" w:color="auto" w:fill="E6E6E6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lastRenderedPageBreak/>
        <w:t xml:space="preserve">    Kopię formularza „Wykaz próbek” należy dołączyć do oferty.</w:t>
      </w:r>
    </w:p>
    <w:p w14:paraId="7AF712C9" w14:textId="4DFFECBA" w:rsidR="00A33398" w:rsidRP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Opakowania z próbkami zawierające nazwę i adres Wykonawcy oraz napis „Próbki do     </w:t>
      </w:r>
    </w:p>
    <w:p w14:paraId="7398A77F" w14:textId="77777777" w:rsidR="00A33398" w:rsidRP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przetargu na dostawę narzędzi i sprzętu jednorazowego do witrektomii” należy składać</w:t>
      </w:r>
    </w:p>
    <w:p w14:paraId="153172E0" w14:textId="77777777" w:rsidR="00360125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bCs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wraz z ofertą w siedzibie Zamawiającego – pok. nr 5 (kancelaria) w godz. 8.00–15.00</w:t>
      </w:r>
    </w:p>
    <w:p w14:paraId="425EA45B" w14:textId="2510C46F" w:rsidR="00A33398" w:rsidRPr="00BC6809" w:rsidRDefault="00A33398" w:rsidP="00A33398">
      <w:pPr>
        <w:pStyle w:val="Tekstpodstawowywcity"/>
        <w:shd w:val="clear" w:color="auto" w:fill="E6E6E6"/>
        <w:spacing w:after="0"/>
        <w:ind w:left="0" w:hanging="142"/>
        <w:rPr>
          <w:rFonts w:ascii="Cambria" w:hAnsi="Cambria" w:cs="Tahoma"/>
          <w:b/>
          <w:sz w:val="22"/>
          <w:szCs w:val="22"/>
        </w:rPr>
      </w:pPr>
      <w:r w:rsidRPr="00BC6809">
        <w:rPr>
          <w:rFonts w:ascii="Cambria" w:hAnsi="Cambria" w:cs="Tahoma"/>
          <w:b/>
          <w:bCs/>
          <w:sz w:val="22"/>
          <w:szCs w:val="22"/>
        </w:rPr>
        <w:t xml:space="preserve">    </w:t>
      </w:r>
    </w:p>
    <w:p w14:paraId="4E7F3165" w14:textId="77777777" w:rsidR="00BC6809" w:rsidRDefault="00A33398" w:rsidP="00A33398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ind w:left="-142"/>
        <w:rPr>
          <w:rFonts w:ascii="Cambria" w:hAnsi="Cambria" w:cs="Tahoma"/>
          <w:b/>
          <w:bCs/>
          <w:color w:val="0000FF"/>
        </w:rPr>
      </w:pPr>
      <w:r>
        <w:rPr>
          <w:rFonts w:ascii="Cambria" w:hAnsi="Cambria" w:cs="Tahoma"/>
          <w:b/>
          <w:bCs/>
          <w:color w:val="0000FF"/>
        </w:rPr>
        <w:t xml:space="preserve">   </w:t>
      </w:r>
    </w:p>
    <w:p w14:paraId="0CB3972B" w14:textId="5C21A618" w:rsidR="00074EA1" w:rsidRPr="00074EA1" w:rsidRDefault="00074EA1" w:rsidP="00074EA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="Tahoma"/>
          <w:bCs/>
          <w:color w:val="0000FF"/>
          <w:sz w:val="22"/>
          <w:szCs w:val="22"/>
        </w:rPr>
      </w:pPr>
      <w:r>
        <w:rPr>
          <w:rFonts w:asciiTheme="minorHAnsi" w:hAnsiTheme="minorHAnsi" w:cs="Tahoma"/>
          <w:b/>
          <w:bCs/>
          <w:color w:val="0000FF"/>
          <w:sz w:val="22"/>
          <w:szCs w:val="22"/>
        </w:rPr>
        <w:t xml:space="preserve"> </w:t>
      </w:r>
      <w:r w:rsidR="00A33398" w:rsidRPr="00074EA1">
        <w:rPr>
          <w:rFonts w:asciiTheme="minorHAnsi" w:hAnsiTheme="minorHAnsi" w:cs="Tahoma"/>
          <w:b/>
          <w:bCs/>
          <w:color w:val="0000FF"/>
          <w:sz w:val="22"/>
          <w:szCs w:val="22"/>
        </w:rPr>
        <w:t>Uwaga</w:t>
      </w:r>
      <w:r w:rsidR="00A33398" w:rsidRPr="00074EA1">
        <w:rPr>
          <w:rFonts w:asciiTheme="minorHAnsi" w:hAnsiTheme="minorHAnsi" w:cs="Tahoma"/>
          <w:bCs/>
          <w:color w:val="0000FF"/>
          <w:sz w:val="22"/>
          <w:szCs w:val="22"/>
        </w:rPr>
        <w:t>: Próbki nie stanowią dokumentu w myśl</w:t>
      </w:r>
      <w:r w:rsidR="00A33398" w:rsidRPr="00074EA1">
        <w:rPr>
          <w:rFonts w:asciiTheme="minorHAnsi" w:hAnsiTheme="minorHAnsi" w:cs="Tahoma"/>
          <w:sz w:val="22"/>
          <w:szCs w:val="22"/>
        </w:rPr>
        <w:t xml:space="preserve"> </w:t>
      </w:r>
      <w:r w:rsidR="00A33398" w:rsidRPr="00074EA1">
        <w:rPr>
          <w:rFonts w:asciiTheme="minorHAnsi" w:hAnsiTheme="minorHAnsi" w:cs="Tahoma"/>
          <w:color w:val="0000FF"/>
          <w:sz w:val="22"/>
          <w:szCs w:val="22"/>
        </w:rPr>
        <w:t>Rozpo</w:t>
      </w:r>
      <w:r w:rsidR="00041EA3" w:rsidRPr="00074EA1">
        <w:rPr>
          <w:rFonts w:asciiTheme="minorHAnsi" w:hAnsiTheme="minorHAnsi" w:cs="Tahoma"/>
          <w:color w:val="0000FF"/>
          <w:sz w:val="22"/>
          <w:szCs w:val="22"/>
        </w:rPr>
        <w:t>rządzenia Ministra Rozwoju</w:t>
      </w:r>
      <w:r w:rsidR="006350AE" w:rsidRPr="00074EA1">
        <w:rPr>
          <w:rFonts w:asciiTheme="minorHAnsi" w:hAnsiTheme="minorHAnsi" w:cs="Tahoma"/>
          <w:color w:val="0000FF"/>
          <w:sz w:val="22"/>
          <w:szCs w:val="22"/>
        </w:rPr>
        <w:t xml:space="preserve"> </w:t>
      </w:r>
      <w:r w:rsidRPr="00074EA1">
        <w:rPr>
          <w:rFonts w:asciiTheme="minorHAnsi" w:hAnsiTheme="minorHAnsi" w:cs="Tahoma"/>
          <w:color w:val="0000FF"/>
          <w:sz w:val="22"/>
          <w:szCs w:val="22"/>
        </w:rPr>
        <w:t>z</w:t>
      </w:r>
      <w:r w:rsidR="00041EA3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 dnia </w:t>
      </w:r>
    </w:p>
    <w:p w14:paraId="78E8E383" w14:textId="77777777" w:rsidR="00074EA1" w:rsidRDefault="00074EA1" w:rsidP="00074EA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="Tahoma"/>
          <w:bCs/>
          <w:color w:val="0000FF"/>
          <w:sz w:val="22"/>
          <w:szCs w:val="22"/>
        </w:rPr>
      </w:pP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</w:t>
      </w:r>
      <w:r w:rsidR="00041EA3" w:rsidRPr="00074EA1">
        <w:rPr>
          <w:rFonts w:asciiTheme="minorHAnsi" w:hAnsiTheme="minorHAnsi" w:cs="Tahoma"/>
          <w:bCs/>
          <w:color w:val="0000FF"/>
          <w:sz w:val="22"/>
          <w:szCs w:val="22"/>
        </w:rPr>
        <w:t>26</w:t>
      </w:r>
      <w:r w:rsidR="006350AE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 lipca 2016</w:t>
      </w:r>
      <w:r w:rsidR="00A33398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 r. w sprawie rodzajów dokumentów, jakich może żądać </w:t>
      </w:r>
      <w:r w:rsidR="006350AE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 </w:t>
      </w:r>
      <w:r w:rsidR="00041EA3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Zamawiający od </w:t>
      </w: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</w:t>
      </w:r>
    </w:p>
    <w:p w14:paraId="235043E5" w14:textId="77777777" w:rsidR="00074EA1" w:rsidRDefault="00074EA1" w:rsidP="00074EA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="Tahoma"/>
          <w:bCs/>
          <w:color w:val="0000FF"/>
          <w:sz w:val="22"/>
          <w:szCs w:val="22"/>
        </w:rPr>
      </w:pP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 </w:t>
      </w:r>
      <w:r w:rsidR="00041EA3" w:rsidRPr="00074EA1">
        <w:rPr>
          <w:rFonts w:asciiTheme="minorHAnsi" w:hAnsiTheme="minorHAnsi" w:cs="Tahoma"/>
          <w:bCs/>
          <w:color w:val="0000FF"/>
          <w:sz w:val="22"/>
          <w:szCs w:val="22"/>
        </w:rPr>
        <w:t>wykonawcy w postępowaniu o udzielenie zamówienia</w:t>
      </w:r>
      <w:r w:rsidR="00A33398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 (Dz. U. z</w:t>
      </w:r>
      <w:r w:rsidR="00041EA3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 dnia</w:t>
      </w: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</w:t>
      </w:r>
      <w:r w:rsidR="00041EA3" w:rsidRPr="00074EA1">
        <w:rPr>
          <w:rFonts w:asciiTheme="minorHAnsi" w:hAnsiTheme="minorHAnsi" w:cs="Tahoma"/>
          <w:bCs/>
          <w:color w:val="0000FF"/>
          <w:sz w:val="22"/>
          <w:szCs w:val="22"/>
        </w:rPr>
        <w:t>27 lipca 2016 r. poz. 1126</w:t>
      </w:r>
      <w:r w:rsidR="006350AE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) </w:t>
      </w: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</w:t>
      </w:r>
    </w:p>
    <w:p w14:paraId="5FDAE34E" w14:textId="77777777" w:rsidR="00074EA1" w:rsidRDefault="00074EA1" w:rsidP="00074EA1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="Tahoma"/>
          <w:bCs/>
          <w:color w:val="0000FF"/>
          <w:sz w:val="22"/>
          <w:szCs w:val="22"/>
        </w:rPr>
      </w:pP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 </w:t>
      </w:r>
      <w:r w:rsidR="006350AE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i nie </w:t>
      </w:r>
      <w:r w:rsidR="00A33398" w:rsidRPr="00074EA1">
        <w:rPr>
          <w:rFonts w:asciiTheme="minorHAnsi" w:hAnsiTheme="minorHAnsi" w:cs="Tahoma"/>
          <w:bCs/>
          <w:color w:val="0000FF"/>
          <w:sz w:val="22"/>
          <w:szCs w:val="22"/>
        </w:rPr>
        <w:t>podlegają uzupełnianiu, gdyż służą jedynie</w:t>
      </w:r>
      <w:r w:rsidR="00041EA3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 d</w:t>
      </w:r>
      <w:r w:rsidR="00A33398" w:rsidRPr="00074EA1">
        <w:rPr>
          <w:rFonts w:asciiTheme="minorHAnsi" w:hAnsiTheme="minorHAnsi" w:cs="Tahoma"/>
          <w:bCs/>
          <w:color w:val="0000FF"/>
          <w:sz w:val="22"/>
          <w:szCs w:val="22"/>
        </w:rPr>
        <w:t xml:space="preserve">o oceny jakości oferowanych produktów w </w:t>
      </w: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</w:t>
      </w:r>
    </w:p>
    <w:p w14:paraId="4D9A72A1" w14:textId="515FE7D9" w:rsidR="00A33398" w:rsidRPr="00074EA1" w:rsidRDefault="00074EA1" w:rsidP="00360125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rPr>
          <w:rFonts w:asciiTheme="minorHAnsi" w:hAnsiTheme="minorHAnsi" w:cs="Tahoma"/>
          <w:bCs/>
          <w:color w:val="0000FF"/>
          <w:sz w:val="22"/>
          <w:szCs w:val="22"/>
        </w:rPr>
      </w:pPr>
      <w:r>
        <w:rPr>
          <w:rFonts w:asciiTheme="minorHAnsi" w:hAnsiTheme="minorHAnsi" w:cs="Tahoma"/>
          <w:bCs/>
          <w:color w:val="0000FF"/>
          <w:sz w:val="22"/>
          <w:szCs w:val="22"/>
        </w:rPr>
        <w:t xml:space="preserve">  </w:t>
      </w:r>
      <w:r w:rsidR="00A33398" w:rsidRPr="00074EA1">
        <w:rPr>
          <w:rFonts w:asciiTheme="minorHAnsi" w:hAnsiTheme="minorHAnsi" w:cs="Tahoma"/>
          <w:bCs/>
          <w:color w:val="0000FF"/>
          <w:sz w:val="22"/>
          <w:szCs w:val="22"/>
        </w:rPr>
        <w:t>ramach kryterium „jakość”.</w:t>
      </w:r>
    </w:p>
    <w:p w14:paraId="60894246" w14:textId="77777777" w:rsidR="00A33398" w:rsidRPr="00074EA1" w:rsidRDefault="00A33398" w:rsidP="00A33398">
      <w:pPr>
        <w:ind w:hanging="142"/>
        <w:rPr>
          <w:rFonts w:asciiTheme="minorHAnsi" w:hAnsiTheme="minorHAnsi" w:cs="Tahoma"/>
          <w:sz w:val="22"/>
          <w:szCs w:val="22"/>
        </w:rPr>
      </w:pPr>
      <w:r w:rsidRPr="00074EA1">
        <w:rPr>
          <w:rFonts w:asciiTheme="minorHAnsi" w:hAnsiTheme="minorHAnsi" w:cs="Tahoma"/>
          <w:sz w:val="22"/>
          <w:szCs w:val="22"/>
        </w:rPr>
        <w:t xml:space="preserve">6. Wykonawcy zobowiązani będą do dołączenia do oferty katalogu ze zdjęciami, charakterystyką </w:t>
      </w:r>
    </w:p>
    <w:p w14:paraId="0CC05B63" w14:textId="1C5137FC" w:rsidR="00A33398" w:rsidRPr="00074EA1" w:rsidRDefault="00A33398" w:rsidP="00A33398">
      <w:pPr>
        <w:ind w:hanging="142"/>
        <w:rPr>
          <w:rFonts w:asciiTheme="minorHAnsi" w:hAnsiTheme="minorHAnsi" w:cs="Tahoma"/>
          <w:sz w:val="22"/>
          <w:szCs w:val="22"/>
        </w:rPr>
      </w:pPr>
      <w:r w:rsidRPr="00074EA1">
        <w:rPr>
          <w:rFonts w:asciiTheme="minorHAnsi" w:hAnsiTheme="minorHAnsi" w:cs="Tahoma"/>
          <w:sz w:val="22"/>
          <w:szCs w:val="22"/>
        </w:rPr>
        <w:t xml:space="preserve">  </w:t>
      </w:r>
      <w:r w:rsidR="00041EA3" w:rsidRPr="00074EA1">
        <w:rPr>
          <w:rFonts w:asciiTheme="minorHAnsi" w:hAnsiTheme="minorHAnsi" w:cs="Tahoma"/>
          <w:sz w:val="22"/>
          <w:szCs w:val="22"/>
        </w:rPr>
        <w:t xml:space="preserve"> </w:t>
      </w:r>
      <w:r w:rsidRPr="00074EA1">
        <w:rPr>
          <w:rFonts w:asciiTheme="minorHAnsi" w:hAnsiTheme="minorHAnsi" w:cs="Tahoma"/>
          <w:sz w:val="22"/>
          <w:szCs w:val="22"/>
        </w:rPr>
        <w:t xml:space="preserve">  i numerami katalogowymi wszystkich oferowanych produktów.   </w:t>
      </w:r>
    </w:p>
    <w:p w14:paraId="4A7EA447" w14:textId="77777777" w:rsidR="00A33398" w:rsidRPr="00074EA1" w:rsidRDefault="00A33398" w:rsidP="00A33398">
      <w:pPr>
        <w:ind w:hanging="142"/>
        <w:rPr>
          <w:rFonts w:asciiTheme="minorHAnsi" w:hAnsiTheme="minorHAnsi" w:cs="Tahoma"/>
          <w:bCs/>
          <w:sz w:val="22"/>
          <w:szCs w:val="22"/>
        </w:rPr>
      </w:pPr>
    </w:p>
    <w:p w14:paraId="77712449" w14:textId="77777777" w:rsidR="00A33398" w:rsidRPr="00074EA1" w:rsidRDefault="00A33398" w:rsidP="00A33398">
      <w:pPr>
        <w:ind w:hanging="142"/>
        <w:rPr>
          <w:rFonts w:asciiTheme="minorHAnsi" w:hAnsiTheme="minorHAnsi" w:cs="Tahoma"/>
          <w:b/>
          <w:sz w:val="22"/>
          <w:szCs w:val="22"/>
        </w:rPr>
      </w:pPr>
      <w:r w:rsidRPr="00074EA1">
        <w:rPr>
          <w:rFonts w:asciiTheme="minorHAnsi" w:hAnsiTheme="minorHAnsi" w:cs="Tahoma"/>
          <w:bCs/>
          <w:sz w:val="22"/>
          <w:szCs w:val="22"/>
        </w:rPr>
        <w:t>7</w:t>
      </w:r>
      <w:r w:rsidRPr="00074EA1">
        <w:rPr>
          <w:rFonts w:asciiTheme="minorHAnsi" w:hAnsiTheme="minorHAnsi" w:cs="Tahoma"/>
          <w:b/>
          <w:sz w:val="22"/>
          <w:szCs w:val="22"/>
        </w:rPr>
        <w:t>. Gwarancja jakości</w:t>
      </w:r>
    </w:p>
    <w:p w14:paraId="4A8A0552" w14:textId="17BE3621" w:rsidR="00A33398" w:rsidRPr="00074EA1" w:rsidRDefault="00041EA3" w:rsidP="00041EA3">
      <w:pPr>
        <w:pStyle w:val="Tekstpodstawowywcity3"/>
        <w:spacing w:after="0"/>
        <w:ind w:left="0"/>
        <w:rPr>
          <w:rFonts w:asciiTheme="minorHAnsi" w:hAnsiTheme="minorHAnsi" w:cs="Tahoma"/>
          <w:sz w:val="22"/>
          <w:szCs w:val="22"/>
        </w:rPr>
      </w:pPr>
      <w:r w:rsidRPr="00074EA1">
        <w:rPr>
          <w:rFonts w:asciiTheme="minorHAnsi" w:hAnsiTheme="minorHAnsi" w:cs="Tahoma"/>
          <w:sz w:val="22"/>
          <w:szCs w:val="22"/>
        </w:rPr>
        <w:t xml:space="preserve"> </w:t>
      </w:r>
      <w:r w:rsidR="00A33398" w:rsidRPr="00074EA1">
        <w:rPr>
          <w:rFonts w:asciiTheme="minorHAnsi" w:hAnsiTheme="minorHAnsi" w:cs="Tahoma"/>
          <w:sz w:val="22"/>
          <w:szCs w:val="22"/>
        </w:rPr>
        <w:t xml:space="preserve"> Gwarancja jakościowa na poszczególne pozycje przedmiotu zamówienia zostanie udzielona na  </w:t>
      </w:r>
    </w:p>
    <w:p w14:paraId="2BFAFDEC" w14:textId="772F4AA7" w:rsidR="00A33398" w:rsidRPr="00074EA1" w:rsidRDefault="00A33398" w:rsidP="00041EA3">
      <w:pPr>
        <w:pStyle w:val="Tekstpodstawowywcity3"/>
        <w:spacing w:after="0"/>
        <w:ind w:left="0"/>
        <w:rPr>
          <w:rFonts w:asciiTheme="minorHAnsi" w:hAnsiTheme="minorHAnsi" w:cs="Tahoma"/>
          <w:sz w:val="22"/>
          <w:szCs w:val="22"/>
        </w:rPr>
      </w:pPr>
      <w:r w:rsidRPr="00074EA1">
        <w:rPr>
          <w:rFonts w:asciiTheme="minorHAnsi" w:hAnsiTheme="minorHAnsi" w:cs="Tahoma"/>
          <w:sz w:val="22"/>
          <w:szCs w:val="22"/>
        </w:rPr>
        <w:t xml:space="preserve"> </w:t>
      </w:r>
      <w:r w:rsidR="00041EA3" w:rsidRPr="00074EA1">
        <w:rPr>
          <w:rFonts w:asciiTheme="minorHAnsi" w:hAnsiTheme="minorHAnsi" w:cs="Tahoma"/>
          <w:sz w:val="22"/>
          <w:szCs w:val="22"/>
        </w:rPr>
        <w:t xml:space="preserve"> </w:t>
      </w:r>
      <w:r w:rsidRPr="00074EA1">
        <w:rPr>
          <w:rFonts w:asciiTheme="minorHAnsi" w:hAnsiTheme="minorHAnsi" w:cs="Tahoma"/>
          <w:sz w:val="22"/>
          <w:szCs w:val="22"/>
        </w:rPr>
        <w:t>okres nie krótszy niż 12 miesięcy od daty dostawy.</w:t>
      </w:r>
    </w:p>
    <w:p w14:paraId="50A389D3" w14:textId="77777777" w:rsidR="00041EA3" w:rsidRPr="00074EA1" w:rsidRDefault="00041EA3" w:rsidP="00041EA3">
      <w:pPr>
        <w:pStyle w:val="Tekstpodstawowywcity3"/>
        <w:spacing w:after="0"/>
        <w:ind w:left="0"/>
        <w:rPr>
          <w:rFonts w:asciiTheme="minorHAnsi" w:hAnsiTheme="minorHAnsi" w:cs="Tahoma"/>
          <w:sz w:val="22"/>
          <w:szCs w:val="22"/>
        </w:rPr>
      </w:pPr>
    </w:p>
    <w:p w14:paraId="4228C4E7" w14:textId="77777777" w:rsidR="00041EA3" w:rsidRPr="00074EA1" w:rsidRDefault="00041EA3" w:rsidP="00074EA1">
      <w:pPr>
        <w:tabs>
          <w:tab w:val="left" w:pos="3855"/>
        </w:tabs>
        <w:ind w:left="-142"/>
        <w:jc w:val="both"/>
        <w:rPr>
          <w:rFonts w:asciiTheme="minorHAnsi" w:hAnsiTheme="minorHAnsi" w:cs="Segoe UI"/>
          <w:sz w:val="22"/>
          <w:szCs w:val="22"/>
        </w:rPr>
      </w:pPr>
      <w:r w:rsidRPr="00074EA1">
        <w:rPr>
          <w:rFonts w:asciiTheme="minorHAnsi" w:hAnsiTheme="minorHAnsi" w:cs="Segoe UI"/>
          <w:sz w:val="22"/>
          <w:szCs w:val="22"/>
        </w:rPr>
        <w:t xml:space="preserve">8. Wykonawca zobowiązany jest zrealizować zamówienie na zasadach i warunkach opisanych we  </w:t>
      </w:r>
    </w:p>
    <w:p w14:paraId="4C2EEDD6" w14:textId="2F8F7904" w:rsidR="00041EA3" w:rsidRPr="00074EA1" w:rsidRDefault="00041EA3" w:rsidP="00074EA1">
      <w:pPr>
        <w:tabs>
          <w:tab w:val="left" w:pos="3855"/>
        </w:tabs>
        <w:ind w:left="-142"/>
        <w:jc w:val="both"/>
        <w:rPr>
          <w:rFonts w:asciiTheme="minorHAnsi" w:hAnsiTheme="minorHAnsi" w:cs="Segoe UI"/>
          <w:sz w:val="22"/>
          <w:szCs w:val="22"/>
        </w:rPr>
      </w:pPr>
      <w:r w:rsidRPr="00074EA1">
        <w:rPr>
          <w:rFonts w:asciiTheme="minorHAnsi" w:hAnsiTheme="minorHAnsi" w:cs="Segoe UI"/>
          <w:sz w:val="22"/>
          <w:szCs w:val="22"/>
        </w:rPr>
        <w:t xml:space="preserve">     </w:t>
      </w:r>
      <w:proofErr w:type="gramStart"/>
      <w:r w:rsidRPr="00074EA1">
        <w:rPr>
          <w:rFonts w:asciiTheme="minorHAnsi" w:hAnsiTheme="minorHAnsi" w:cs="Segoe UI"/>
          <w:sz w:val="22"/>
          <w:szCs w:val="22"/>
        </w:rPr>
        <w:t>wzorze</w:t>
      </w:r>
      <w:proofErr w:type="gramEnd"/>
      <w:r w:rsidRPr="00074EA1">
        <w:rPr>
          <w:rFonts w:asciiTheme="minorHAnsi" w:hAnsiTheme="minorHAnsi" w:cs="Segoe UI"/>
          <w:sz w:val="22"/>
          <w:szCs w:val="22"/>
        </w:rPr>
        <w:t xml:space="preserve"> umowy stanowiącym </w:t>
      </w:r>
      <w:r w:rsidR="00D90268">
        <w:rPr>
          <w:rFonts w:asciiTheme="minorHAnsi" w:hAnsiTheme="minorHAnsi" w:cs="Segoe UI"/>
          <w:b/>
          <w:sz w:val="22"/>
          <w:szCs w:val="22"/>
        </w:rPr>
        <w:t>Załącznik nr 4</w:t>
      </w:r>
      <w:r w:rsidRPr="00074EA1">
        <w:rPr>
          <w:rFonts w:asciiTheme="minorHAnsi" w:hAnsiTheme="minorHAnsi" w:cs="Segoe UI"/>
          <w:sz w:val="22"/>
          <w:szCs w:val="22"/>
        </w:rPr>
        <w:t xml:space="preserve"> do SIWZ.</w:t>
      </w:r>
    </w:p>
    <w:p w14:paraId="049FB629" w14:textId="77777777" w:rsidR="00041EA3" w:rsidRPr="00074EA1" w:rsidRDefault="00041EA3" w:rsidP="00041EA3">
      <w:pPr>
        <w:tabs>
          <w:tab w:val="left" w:pos="3855"/>
        </w:tabs>
        <w:spacing w:after="40"/>
        <w:jc w:val="both"/>
        <w:rPr>
          <w:rFonts w:asciiTheme="minorHAnsi" w:hAnsiTheme="minorHAnsi" w:cs="Tahoma"/>
          <w:sz w:val="22"/>
          <w:szCs w:val="22"/>
        </w:rPr>
      </w:pPr>
    </w:p>
    <w:p w14:paraId="72DD7252" w14:textId="57ED9915" w:rsidR="00041EA3" w:rsidRPr="00074EA1" w:rsidRDefault="00041EA3" w:rsidP="00041EA3">
      <w:pPr>
        <w:tabs>
          <w:tab w:val="left" w:pos="3855"/>
        </w:tabs>
        <w:spacing w:after="40"/>
        <w:ind w:left="-142"/>
        <w:jc w:val="both"/>
        <w:rPr>
          <w:rFonts w:asciiTheme="minorHAnsi" w:hAnsiTheme="minorHAnsi"/>
          <w:sz w:val="22"/>
          <w:szCs w:val="22"/>
        </w:rPr>
      </w:pPr>
      <w:r w:rsidRPr="00074EA1">
        <w:rPr>
          <w:rFonts w:asciiTheme="minorHAnsi" w:hAnsiTheme="minorHAnsi" w:cs="Tahoma"/>
          <w:sz w:val="22"/>
          <w:szCs w:val="22"/>
        </w:rPr>
        <w:t xml:space="preserve">9. </w:t>
      </w:r>
      <w:r w:rsidRPr="00074EA1">
        <w:rPr>
          <w:rFonts w:asciiTheme="minorHAnsi" w:hAnsiTheme="minorHAnsi" w:cs="Segoe UI"/>
          <w:sz w:val="22"/>
          <w:szCs w:val="22"/>
        </w:rPr>
        <w:t>Zamawiający nie przewiduje możliwości udzielenie zamówień</w:t>
      </w:r>
      <w:r w:rsidRPr="00074EA1">
        <w:rPr>
          <w:rFonts w:asciiTheme="minorHAnsi" w:hAnsiTheme="minorHAnsi"/>
          <w:sz w:val="22"/>
          <w:szCs w:val="22"/>
        </w:rPr>
        <w:t xml:space="preserve">, o których mowa w art. 67 ust.  </w:t>
      </w:r>
    </w:p>
    <w:p w14:paraId="6975012C" w14:textId="0343C5CD" w:rsidR="00041EA3" w:rsidRPr="00074EA1" w:rsidRDefault="00041EA3" w:rsidP="00041EA3">
      <w:pPr>
        <w:tabs>
          <w:tab w:val="left" w:pos="3855"/>
        </w:tabs>
        <w:spacing w:after="40"/>
        <w:ind w:left="-142"/>
        <w:jc w:val="both"/>
        <w:rPr>
          <w:rFonts w:asciiTheme="minorHAnsi" w:hAnsiTheme="minorHAnsi" w:cs="Segoe UI"/>
          <w:sz w:val="22"/>
          <w:szCs w:val="22"/>
        </w:rPr>
      </w:pPr>
      <w:r w:rsidRPr="00074EA1">
        <w:rPr>
          <w:rFonts w:asciiTheme="minorHAnsi" w:hAnsiTheme="minorHAnsi"/>
          <w:sz w:val="22"/>
          <w:szCs w:val="22"/>
        </w:rPr>
        <w:t xml:space="preserve">    1 pkt </w:t>
      </w:r>
      <w:r w:rsidR="00074EA1">
        <w:rPr>
          <w:rFonts w:asciiTheme="minorHAnsi" w:hAnsiTheme="minorHAnsi"/>
          <w:sz w:val="22"/>
          <w:szCs w:val="22"/>
        </w:rPr>
        <w:t>6-</w:t>
      </w:r>
      <w:r w:rsidRPr="00074EA1">
        <w:rPr>
          <w:rFonts w:asciiTheme="minorHAnsi" w:hAnsiTheme="minorHAnsi"/>
          <w:sz w:val="22"/>
          <w:szCs w:val="22"/>
        </w:rPr>
        <w:t>7</w:t>
      </w:r>
      <w:r w:rsidRPr="00074EA1">
        <w:rPr>
          <w:rFonts w:asciiTheme="minorHAnsi" w:hAnsiTheme="minorHAnsi" w:cs="Segoe UI"/>
          <w:sz w:val="22"/>
          <w:szCs w:val="22"/>
        </w:rPr>
        <w:t>.</w:t>
      </w:r>
    </w:p>
    <w:p w14:paraId="5A945CFA" w14:textId="2A9B89B4" w:rsidR="00E37F70" w:rsidRPr="00074EA1" w:rsidRDefault="00E37F70" w:rsidP="00427453">
      <w:pPr>
        <w:tabs>
          <w:tab w:val="left" w:pos="3855"/>
        </w:tabs>
        <w:spacing w:after="40"/>
        <w:ind w:left="363"/>
        <w:jc w:val="both"/>
        <w:rPr>
          <w:rFonts w:asciiTheme="minorHAnsi" w:hAnsiTheme="minorHAnsi" w:cs="Segoe UI"/>
          <w:b/>
          <w:sz w:val="22"/>
          <w:szCs w:val="22"/>
        </w:rPr>
      </w:pPr>
    </w:p>
    <w:p w14:paraId="6A2015C9" w14:textId="4464E7C0" w:rsidR="00074EA1" w:rsidRPr="00074EA1" w:rsidRDefault="00074EA1" w:rsidP="0034755F">
      <w:pPr>
        <w:spacing w:after="120"/>
        <w:ind w:hanging="142"/>
        <w:rPr>
          <w:rFonts w:ascii="Cambria" w:hAnsi="Cambria" w:cs="Tahoma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IV.</w:t>
      </w:r>
      <w:r w:rsidRPr="00074EA1">
        <w:rPr>
          <w:rFonts w:asciiTheme="minorHAnsi" w:hAnsiTheme="minorHAnsi"/>
          <w:b/>
          <w:sz w:val="22"/>
          <w:szCs w:val="22"/>
        </w:rPr>
        <w:t xml:space="preserve"> </w:t>
      </w:r>
      <w:r w:rsidRPr="00074EA1">
        <w:rPr>
          <w:rFonts w:asciiTheme="minorHAnsi" w:hAnsiTheme="minorHAnsi" w:cs="Segoe UI"/>
          <w:b/>
          <w:sz w:val="22"/>
          <w:szCs w:val="22"/>
        </w:rPr>
        <w:t xml:space="preserve">TERMIN </w:t>
      </w:r>
      <w:r w:rsidRPr="00074EA1">
        <w:rPr>
          <w:rFonts w:ascii="Cambria" w:hAnsi="Cambria" w:cs="Tahoma"/>
          <w:b/>
          <w:sz w:val="22"/>
          <w:szCs w:val="22"/>
        </w:rPr>
        <w:t xml:space="preserve">I WARUNKI REALIZACJI PRZEDMIOTU ZAMÓWIENIA </w:t>
      </w:r>
    </w:p>
    <w:p w14:paraId="395FD4A6" w14:textId="22D1EA8E" w:rsidR="00074EA1" w:rsidRPr="00074EA1" w:rsidRDefault="00074EA1" w:rsidP="00074EA1">
      <w:pPr>
        <w:pStyle w:val="Nagwek1"/>
        <w:spacing w:before="0" w:after="0"/>
        <w:jc w:val="both"/>
        <w:rPr>
          <w:rFonts w:ascii="Cambria" w:hAnsi="Cambria" w:cs="Tahoma"/>
          <w:b w:val="0"/>
          <w:bCs w:val="0"/>
          <w:sz w:val="22"/>
          <w:szCs w:val="22"/>
        </w:rPr>
      </w:pPr>
      <w:r w:rsidRPr="00074EA1">
        <w:rPr>
          <w:rFonts w:ascii="Cambria" w:hAnsi="Cambria" w:cs="Tahoma"/>
          <w:b w:val="0"/>
          <w:bCs w:val="0"/>
          <w:sz w:val="22"/>
          <w:szCs w:val="22"/>
        </w:rPr>
        <w:t>Dostawy towaru następować będą sukcesywnie w ciągu 12 miesięcy od daty zawarcia umowy.</w:t>
      </w:r>
    </w:p>
    <w:p w14:paraId="2C6DA4E5" w14:textId="19EED306" w:rsidR="00074EA1" w:rsidRPr="00074EA1" w:rsidRDefault="00074EA1" w:rsidP="00074EA1">
      <w:pPr>
        <w:pStyle w:val="Nagwek3"/>
        <w:spacing w:before="0" w:after="0"/>
        <w:ind w:hanging="142"/>
        <w:jc w:val="both"/>
        <w:rPr>
          <w:rFonts w:ascii="Cambria" w:hAnsi="Cambria" w:cs="Tahoma"/>
          <w:b w:val="0"/>
          <w:sz w:val="22"/>
          <w:szCs w:val="22"/>
        </w:rPr>
      </w:pPr>
      <w:r>
        <w:rPr>
          <w:rFonts w:ascii="Cambria" w:hAnsi="Cambria" w:cs="Tahoma"/>
          <w:b w:val="0"/>
          <w:sz w:val="22"/>
          <w:szCs w:val="22"/>
        </w:rPr>
        <w:t xml:space="preserve">   </w:t>
      </w:r>
      <w:r w:rsidRPr="00074EA1">
        <w:rPr>
          <w:rFonts w:ascii="Cambria" w:hAnsi="Cambria" w:cs="Tahoma"/>
          <w:b w:val="0"/>
          <w:sz w:val="22"/>
          <w:szCs w:val="22"/>
        </w:rPr>
        <w:t xml:space="preserve">Realizacja dostaw częściowych odbywać się będzie zgodnie z potrzebami szpitala w terminie nie  </w:t>
      </w:r>
    </w:p>
    <w:p w14:paraId="480E09F8" w14:textId="0C28B961" w:rsidR="00395568" w:rsidRDefault="00395568" w:rsidP="00395568">
      <w:pPr>
        <w:pStyle w:val="Nagwek3"/>
        <w:spacing w:before="0" w:after="0"/>
        <w:ind w:hanging="142"/>
        <w:rPr>
          <w:rFonts w:ascii="Cambria" w:hAnsi="Cambria" w:cs="Tahoma"/>
          <w:b w:val="0"/>
          <w:sz w:val="22"/>
          <w:szCs w:val="22"/>
        </w:rPr>
      </w:pPr>
      <w:r>
        <w:rPr>
          <w:rFonts w:ascii="Cambria" w:hAnsi="Cambria" w:cs="Tahoma"/>
          <w:b w:val="0"/>
          <w:sz w:val="22"/>
          <w:szCs w:val="22"/>
        </w:rPr>
        <w:t xml:space="preserve">   </w:t>
      </w:r>
      <w:r w:rsidR="00074EA1" w:rsidRPr="00074EA1">
        <w:rPr>
          <w:rFonts w:ascii="Cambria" w:hAnsi="Cambria" w:cs="Tahoma"/>
          <w:b w:val="0"/>
          <w:sz w:val="22"/>
          <w:szCs w:val="22"/>
        </w:rPr>
        <w:t xml:space="preserve">dłuższym niż 5 dni od daty zamówienia towaru na zasadach określonych szczegółowo we </w:t>
      </w:r>
      <w:r>
        <w:rPr>
          <w:rFonts w:ascii="Cambria" w:hAnsi="Cambria" w:cs="Tahoma"/>
          <w:b w:val="0"/>
          <w:sz w:val="22"/>
          <w:szCs w:val="22"/>
        </w:rPr>
        <w:t xml:space="preserve"> </w:t>
      </w:r>
    </w:p>
    <w:p w14:paraId="2949C3C6" w14:textId="21191B73" w:rsidR="00074EA1" w:rsidRPr="00074EA1" w:rsidRDefault="00395568" w:rsidP="00395568">
      <w:pPr>
        <w:pStyle w:val="Nagwek3"/>
        <w:spacing w:before="0" w:after="0"/>
        <w:ind w:hanging="142"/>
        <w:rPr>
          <w:rFonts w:ascii="Cambria" w:hAnsi="Cambria" w:cs="Tahoma"/>
          <w:b w:val="0"/>
          <w:sz w:val="22"/>
          <w:szCs w:val="22"/>
        </w:rPr>
      </w:pPr>
      <w:r>
        <w:rPr>
          <w:rFonts w:ascii="Cambria" w:hAnsi="Cambria" w:cs="Tahoma"/>
          <w:b w:val="0"/>
          <w:sz w:val="22"/>
          <w:szCs w:val="22"/>
        </w:rPr>
        <w:t xml:space="preserve">   </w:t>
      </w:r>
      <w:r w:rsidR="00074EA1" w:rsidRPr="00074EA1">
        <w:rPr>
          <w:rFonts w:ascii="Cambria" w:hAnsi="Cambria" w:cs="Tahoma"/>
          <w:b w:val="0"/>
          <w:sz w:val="22"/>
          <w:szCs w:val="22"/>
        </w:rPr>
        <w:t xml:space="preserve">wzorze umowy. </w:t>
      </w:r>
    </w:p>
    <w:p w14:paraId="00F94616" w14:textId="77777777" w:rsidR="00E37F70" w:rsidRPr="00074EA1" w:rsidRDefault="00E37F70" w:rsidP="00427453">
      <w:pPr>
        <w:pStyle w:val="pkt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</w:p>
    <w:p w14:paraId="3A5E6CCA" w14:textId="0665DE2F" w:rsidR="00BD11A4" w:rsidRPr="00074EA1" w:rsidRDefault="00395568" w:rsidP="00D31D5E">
      <w:pPr>
        <w:pStyle w:val="pkt"/>
        <w:spacing w:before="0" w:after="40" w:line="360" w:lineRule="auto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V. </w:t>
      </w:r>
      <w:r w:rsidRPr="00074EA1">
        <w:rPr>
          <w:rFonts w:asciiTheme="minorHAnsi" w:hAnsiTheme="minorHAnsi" w:cs="Segoe UI"/>
          <w:b/>
          <w:sz w:val="22"/>
          <w:szCs w:val="22"/>
        </w:rPr>
        <w:t>WARUNKI UDZIAŁU W POSTĘPOWANIU.</w:t>
      </w:r>
    </w:p>
    <w:p w14:paraId="6885C270" w14:textId="77777777" w:rsidR="00E37F70" w:rsidRPr="00EB3728" w:rsidRDefault="00E37F70" w:rsidP="007B761E">
      <w:pPr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EB3728">
        <w:rPr>
          <w:rFonts w:asciiTheme="minorHAnsi" w:hAnsiTheme="minorHAnsi" w:cs="Segoe UI"/>
          <w:sz w:val="22"/>
          <w:szCs w:val="22"/>
        </w:rPr>
        <w:t xml:space="preserve">O udzielenie zamówienia mogą ubiegać się Wykonawcy, którzy: </w:t>
      </w:r>
    </w:p>
    <w:p w14:paraId="5319A114" w14:textId="77777777" w:rsidR="007A4E10" w:rsidRPr="00EB3728" w:rsidRDefault="007A4E10" w:rsidP="007B761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inorHAnsi" w:hAnsiTheme="minorHAnsi" w:cs="Segoe UI"/>
          <w:sz w:val="22"/>
          <w:szCs w:val="22"/>
        </w:rPr>
      </w:pPr>
      <w:r w:rsidRPr="00EB3728">
        <w:rPr>
          <w:rFonts w:asciiTheme="minorHAnsi" w:hAnsiTheme="minorHAnsi"/>
          <w:bCs/>
          <w:sz w:val="22"/>
          <w:szCs w:val="22"/>
        </w:rPr>
        <w:t>nie podlegają wykluczeniu;</w:t>
      </w:r>
    </w:p>
    <w:p w14:paraId="135003A2" w14:textId="40A40176" w:rsidR="007A4E10" w:rsidRPr="00EB3728" w:rsidRDefault="007A4E10" w:rsidP="007B761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inorHAnsi" w:hAnsiTheme="minorHAnsi" w:cs="Segoe UI"/>
          <w:sz w:val="22"/>
          <w:szCs w:val="22"/>
        </w:rPr>
      </w:pPr>
      <w:proofErr w:type="gramStart"/>
      <w:r w:rsidRPr="00EB3728">
        <w:rPr>
          <w:rFonts w:asciiTheme="minorHAnsi" w:hAnsiTheme="minorHAnsi"/>
          <w:sz w:val="22"/>
          <w:szCs w:val="22"/>
        </w:rPr>
        <w:t>spełniają</w:t>
      </w:r>
      <w:proofErr w:type="gramEnd"/>
      <w:r w:rsidRPr="00EB3728">
        <w:rPr>
          <w:rFonts w:asciiTheme="minorHAnsi" w:hAnsiTheme="minorHAnsi"/>
          <w:sz w:val="22"/>
          <w:szCs w:val="22"/>
        </w:rPr>
        <w:t xml:space="preserve"> warunki udziału w postępowaniu dotyczące:</w:t>
      </w:r>
    </w:p>
    <w:p w14:paraId="62B072DE" w14:textId="492D2553" w:rsidR="00395568" w:rsidRPr="00EB3728" w:rsidRDefault="007A4E10" w:rsidP="004034FF">
      <w:pPr>
        <w:pStyle w:val="Akapitzlist"/>
        <w:numPr>
          <w:ilvl w:val="0"/>
          <w:numId w:val="21"/>
        </w:numPr>
        <w:tabs>
          <w:tab w:val="left" w:pos="851"/>
        </w:tabs>
        <w:spacing w:after="40"/>
        <w:ind w:left="851" w:hanging="425"/>
        <w:jc w:val="both"/>
        <w:rPr>
          <w:rFonts w:asciiTheme="minorHAnsi" w:hAnsiTheme="minorHAnsi" w:cs="Segoe UI"/>
          <w:sz w:val="22"/>
          <w:szCs w:val="22"/>
        </w:rPr>
      </w:pPr>
      <w:proofErr w:type="gramStart"/>
      <w:r w:rsidRPr="00EB3728">
        <w:rPr>
          <w:rFonts w:asciiTheme="minorHAnsi" w:hAnsiTheme="minorHAnsi"/>
          <w:bCs/>
          <w:sz w:val="22"/>
          <w:szCs w:val="22"/>
        </w:rPr>
        <w:t>kompetencji</w:t>
      </w:r>
      <w:proofErr w:type="gramEnd"/>
      <w:r w:rsidRPr="00EB3728">
        <w:rPr>
          <w:rFonts w:asciiTheme="minorHAnsi" w:hAnsiTheme="minorHAnsi"/>
          <w:bCs/>
          <w:sz w:val="22"/>
          <w:szCs w:val="22"/>
        </w:rPr>
        <w:t xml:space="preserve"> lub uprawnień do prowadzenia określonej działalności zawodowej, o ile wynika to z odrębnych przepisów. </w:t>
      </w:r>
    </w:p>
    <w:p w14:paraId="16CCD076" w14:textId="63FDB931" w:rsidR="007A4E10" w:rsidRPr="00EB3728" w:rsidRDefault="007A4E10" w:rsidP="004034FF">
      <w:pPr>
        <w:pStyle w:val="Akapitzlist"/>
        <w:numPr>
          <w:ilvl w:val="0"/>
          <w:numId w:val="21"/>
        </w:numPr>
        <w:tabs>
          <w:tab w:val="left" w:pos="851"/>
        </w:tabs>
        <w:spacing w:after="40"/>
        <w:ind w:left="1134" w:hanging="708"/>
        <w:jc w:val="both"/>
        <w:rPr>
          <w:rFonts w:asciiTheme="minorHAnsi" w:hAnsiTheme="minorHAnsi" w:cs="Segoe UI"/>
          <w:sz w:val="22"/>
          <w:szCs w:val="22"/>
        </w:rPr>
      </w:pPr>
      <w:proofErr w:type="gramStart"/>
      <w:r w:rsidRPr="00EB3728">
        <w:rPr>
          <w:rFonts w:asciiTheme="minorHAnsi" w:hAnsiTheme="minorHAnsi"/>
          <w:bCs/>
          <w:sz w:val="22"/>
          <w:szCs w:val="22"/>
        </w:rPr>
        <w:t>sytuacji</w:t>
      </w:r>
      <w:proofErr w:type="gramEnd"/>
      <w:r w:rsidRPr="00EB3728">
        <w:rPr>
          <w:rFonts w:asciiTheme="minorHAnsi" w:hAnsiTheme="minorHAnsi"/>
          <w:bCs/>
          <w:sz w:val="22"/>
          <w:szCs w:val="22"/>
        </w:rPr>
        <w:t xml:space="preserve"> ekonomicznej lub finansowej. </w:t>
      </w:r>
    </w:p>
    <w:p w14:paraId="77437771" w14:textId="59B9C401" w:rsidR="009B2BE1" w:rsidRPr="00EB3728" w:rsidRDefault="007A4E10" w:rsidP="004034FF">
      <w:pPr>
        <w:pStyle w:val="Akapitzlist"/>
        <w:numPr>
          <w:ilvl w:val="0"/>
          <w:numId w:val="21"/>
        </w:numPr>
        <w:tabs>
          <w:tab w:val="left" w:pos="851"/>
        </w:tabs>
        <w:spacing w:after="40"/>
        <w:ind w:left="851" w:hanging="425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EB3728">
        <w:rPr>
          <w:rFonts w:asciiTheme="minorHAnsi" w:hAnsiTheme="minorHAnsi"/>
          <w:sz w:val="22"/>
          <w:szCs w:val="22"/>
        </w:rPr>
        <w:t>zdolności</w:t>
      </w:r>
      <w:proofErr w:type="gramEnd"/>
      <w:r w:rsidRPr="00EB3728">
        <w:rPr>
          <w:rFonts w:asciiTheme="minorHAnsi" w:hAnsiTheme="minorHAnsi"/>
          <w:sz w:val="22"/>
          <w:szCs w:val="22"/>
        </w:rPr>
        <w:t xml:space="preserve"> technicznej lub zawodowej. </w:t>
      </w:r>
      <w:r w:rsidR="00523A86" w:rsidRPr="00EB3728">
        <w:rPr>
          <w:rFonts w:asciiTheme="minorHAnsi" w:hAnsiTheme="minorHAnsi"/>
          <w:sz w:val="22"/>
          <w:szCs w:val="22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320789DB" w14:textId="07AC5B5E" w:rsidR="009B2BE1" w:rsidRPr="00EB3728" w:rsidRDefault="00523A86" w:rsidP="007B761E">
      <w:pPr>
        <w:pStyle w:val="Akapitzlist"/>
        <w:numPr>
          <w:ilvl w:val="1"/>
          <w:numId w:val="7"/>
        </w:numPr>
        <w:tabs>
          <w:tab w:val="num" w:pos="426"/>
        </w:tabs>
        <w:spacing w:after="40"/>
        <w:ind w:left="426"/>
        <w:jc w:val="both"/>
        <w:rPr>
          <w:rFonts w:asciiTheme="minorHAnsi" w:hAnsiTheme="minorHAnsi"/>
          <w:sz w:val="22"/>
          <w:szCs w:val="22"/>
        </w:rPr>
      </w:pPr>
      <w:r w:rsidRPr="00EB3728">
        <w:rPr>
          <w:rFonts w:asciiTheme="minorHAnsi" w:hAnsiTheme="minorHAnsi"/>
          <w:iCs/>
          <w:sz w:val="22"/>
          <w:szCs w:val="22"/>
        </w:rPr>
        <w:t>Wykonawc</w:t>
      </w:r>
      <w:r w:rsidR="009B2BE1" w:rsidRPr="00EB3728">
        <w:rPr>
          <w:rFonts w:asciiTheme="minorHAnsi" w:hAnsiTheme="minorHAnsi"/>
          <w:iCs/>
          <w:sz w:val="22"/>
          <w:szCs w:val="22"/>
        </w:rPr>
        <w:t xml:space="preserve">a </w:t>
      </w:r>
      <w:r w:rsidR="009B2BE1" w:rsidRPr="00EB3728">
        <w:rPr>
          <w:rFonts w:asciiTheme="minorHAnsi" w:hAnsiTheme="minorHAnsi"/>
          <w:sz w:val="22"/>
          <w:szCs w:val="22"/>
        </w:rPr>
        <w:t>może w celu potwierdzenia spełniania warunków, o których mowa w rozdz. V</w:t>
      </w:r>
      <w:r w:rsidR="00491F35" w:rsidRPr="00EB3728">
        <w:rPr>
          <w:rFonts w:asciiTheme="minorHAnsi" w:hAnsiTheme="minorHAnsi"/>
          <w:sz w:val="22"/>
          <w:szCs w:val="22"/>
        </w:rPr>
        <w:t xml:space="preserve">. 1. </w:t>
      </w:r>
      <w:r w:rsidR="009B2BE1" w:rsidRPr="00EB3728">
        <w:rPr>
          <w:rFonts w:asciiTheme="minorHAnsi" w:hAnsiTheme="minorHAnsi"/>
          <w:sz w:val="22"/>
          <w:szCs w:val="22"/>
        </w:rPr>
        <w:t>2)</w:t>
      </w:r>
      <w:r w:rsidR="00491F35" w:rsidRPr="00EB372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91F35" w:rsidRPr="00EB3728">
        <w:rPr>
          <w:rFonts w:asciiTheme="minorHAnsi" w:hAnsiTheme="minorHAnsi"/>
          <w:sz w:val="22"/>
          <w:szCs w:val="22"/>
        </w:rPr>
        <w:t>lit</w:t>
      </w:r>
      <w:proofErr w:type="gramEnd"/>
      <w:r w:rsidR="00491F35" w:rsidRPr="00EB3728">
        <w:rPr>
          <w:rFonts w:asciiTheme="minorHAnsi" w:hAnsiTheme="minorHAnsi"/>
          <w:sz w:val="22"/>
          <w:szCs w:val="22"/>
        </w:rPr>
        <w:t>. b-c</w:t>
      </w:r>
      <w:r w:rsidR="009B2BE1" w:rsidRPr="00EB3728">
        <w:rPr>
          <w:rFonts w:asciiTheme="minorHAnsi" w:hAnsiTheme="minorHAnsi"/>
          <w:sz w:val="22"/>
          <w:szCs w:val="22"/>
        </w:rPr>
        <w:t xml:space="preserve">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9B2BE1" w:rsidRPr="00EB3728">
        <w:rPr>
          <w:rFonts w:asciiTheme="minorHAnsi" w:hAnsiTheme="minorHAnsi"/>
          <w:iCs/>
          <w:sz w:val="22"/>
          <w:szCs w:val="22"/>
        </w:rPr>
        <w:t xml:space="preserve">, </w:t>
      </w:r>
    </w:p>
    <w:p w14:paraId="3B37CCC5" w14:textId="7C740EC9" w:rsidR="00BD11A4" w:rsidRPr="00EB3728" w:rsidRDefault="00360125" w:rsidP="002A7CFB">
      <w:pPr>
        <w:spacing w:after="40"/>
        <w:ind w:left="360"/>
        <w:jc w:val="both"/>
        <w:rPr>
          <w:rFonts w:asciiTheme="minorHAnsi" w:hAnsiTheme="minorHAnsi"/>
          <w:sz w:val="22"/>
          <w:szCs w:val="22"/>
        </w:rPr>
      </w:pPr>
      <w:r w:rsidRPr="00EB3728">
        <w:rPr>
          <w:rFonts w:asciiTheme="minorHAnsi" w:hAnsiTheme="minorHAnsi"/>
          <w:sz w:val="22"/>
          <w:szCs w:val="22"/>
        </w:rPr>
        <w:t xml:space="preserve"> </w:t>
      </w:r>
      <w:r w:rsidR="002A7CFB" w:rsidRPr="00EB3728">
        <w:rPr>
          <w:rFonts w:asciiTheme="minorHAnsi" w:hAnsiTheme="minorHAnsi"/>
          <w:sz w:val="22"/>
          <w:szCs w:val="22"/>
        </w:rPr>
        <w:t xml:space="preserve">Kwestię polegania na zasobie podmiotu trzeciego reguluje szczegółowo art. 22a ust.1-6 ustawy </w:t>
      </w:r>
      <w:r w:rsidRPr="00EB3728">
        <w:rPr>
          <w:rFonts w:asciiTheme="minorHAnsi" w:hAnsiTheme="minorHAnsi"/>
          <w:sz w:val="22"/>
          <w:szCs w:val="22"/>
        </w:rPr>
        <w:t>-</w:t>
      </w:r>
      <w:r w:rsidR="00EB3728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EB3728">
        <w:rPr>
          <w:rFonts w:asciiTheme="minorHAnsi" w:hAnsiTheme="minorHAnsi"/>
          <w:sz w:val="22"/>
          <w:szCs w:val="22"/>
        </w:rPr>
        <w:t xml:space="preserve"> Prawo zamówień publicznych</w:t>
      </w:r>
    </w:p>
    <w:p w14:paraId="12165A2D" w14:textId="19DF990A" w:rsidR="008B2662" w:rsidRDefault="008B2662" w:rsidP="00D06410">
      <w:pPr>
        <w:keepNext/>
        <w:tabs>
          <w:tab w:val="left" w:pos="0"/>
          <w:tab w:val="num" w:pos="480"/>
        </w:tabs>
        <w:suppressAutoHyphens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lastRenderedPageBreak/>
        <w:t xml:space="preserve">VI. </w:t>
      </w:r>
      <w:r w:rsidRPr="008B2662">
        <w:rPr>
          <w:rFonts w:asciiTheme="minorHAnsi" w:hAnsiTheme="minorHAnsi"/>
          <w:b/>
          <w:color w:val="000000"/>
          <w:sz w:val="22"/>
          <w:szCs w:val="22"/>
        </w:rPr>
        <w:t xml:space="preserve">WYKAZ OŚWIADCZEŃ LUB DOKUMENTÓW, POTWIERDZAJĄCYCH SPEŁNIANIE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1B859057" w14:textId="174120FC" w:rsidR="00552FBA" w:rsidRPr="008B2662" w:rsidRDefault="008B2662" w:rsidP="00D06410">
      <w:pPr>
        <w:keepNext/>
        <w:tabs>
          <w:tab w:val="left" w:pos="0"/>
          <w:tab w:val="num" w:pos="480"/>
        </w:tabs>
        <w:suppressAutoHyphens/>
        <w:spacing w:after="12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r w:rsidRPr="008B2662">
        <w:rPr>
          <w:rFonts w:asciiTheme="minorHAnsi" w:hAnsiTheme="minorHAnsi"/>
          <w:b/>
          <w:color w:val="000000"/>
          <w:sz w:val="22"/>
          <w:szCs w:val="22"/>
        </w:rPr>
        <w:t>WARUNKÓW UDZIAŁU W POSTĘPOWANIU ORAZ BRAK PODSTAW WYKLUCZENIA.</w:t>
      </w:r>
    </w:p>
    <w:p w14:paraId="6DFF27E7" w14:textId="18DD3BB7" w:rsidR="00552FBA" w:rsidRPr="0034755F" w:rsidRDefault="00552FBA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 xml:space="preserve">Do oferty każdy wykonawca musi dołączyć aktualne na dzień składania ofert oświadczenie w zakresie wskazanym w załączniku nr 3 do SIWZ. Informacje zawarte w oświadczeniu będą stanowić wstępne potwierdzenie, że wykonawca </w:t>
      </w:r>
      <w:r w:rsidRPr="0034755F">
        <w:rPr>
          <w:rFonts w:asciiTheme="minorHAnsi" w:hAnsiTheme="minorHAnsi"/>
          <w:bCs/>
          <w:color w:val="000000"/>
          <w:sz w:val="22"/>
          <w:szCs w:val="22"/>
        </w:rPr>
        <w:t>nie podlega wykluczeniu oraz spełnia warunki udziału w postępowaniu.</w:t>
      </w:r>
    </w:p>
    <w:p w14:paraId="70AAC200" w14:textId="49EB79EC" w:rsidR="00552FBA" w:rsidRPr="0034755F" w:rsidRDefault="00552FBA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>W przypadku wspólnego ubiegania się o zamówienie przez wykonawców oświadczenie</w:t>
      </w:r>
      <w:r w:rsidR="004C5088">
        <w:rPr>
          <w:rFonts w:asciiTheme="minorHAnsi" w:hAnsiTheme="minorHAnsi"/>
          <w:color w:val="000000"/>
          <w:sz w:val="22"/>
          <w:szCs w:val="22"/>
        </w:rPr>
        <w:t>,</w:t>
      </w:r>
      <w:r w:rsidRPr="0034755F">
        <w:rPr>
          <w:rFonts w:asciiTheme="minorHAnsi" w:hAnsiTheme="minorHAnsi"/>
          <w:color w:val="000000"/>
          <w:sz w:val="22"/>
          <w:szCs w:val="22"/>
        </w:rPr>
        <w:t xml:space="preserve"> o którym mowa w rozdz. VI. 1 niniejszej SIWZ składa każdy z wykonawców wspólnie ubiegających się o zamówienie. Oświadczenie te ma potwierdzać spełnianie warunków udziału w postępowaniu, brak podstaw wykluczenia w zakresie, w którym każdy z wykonawców wykazuje spełnianie warunków udziału w postępowaniu, </w:t>
      </w:r>
    </w:p>
    <w:p w14:paraId="61E16838" w14:textId="2E8473B9" w:rsidR="00552FBA" w:rsidRPr="00865C0C" w:rsidRDefault="00552FBA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 xml:space="preserve">Na żądanie zamawiającego, wykonawca, który zamierza powierzyć wykonanie części zamówienia podwykonawcom, w celu wykazania braku istnienia wobec nich podstaw wykluczenia z udziału w </w:t>
      </w:r>
      <w:r w:rsidRPr="00865C0C">
        <w:rPr>
          <w:rFonts w:asciiTheme="minorHAnsi" w:hAnsiTheme="minorHAnsi"/>
          <w:sz w:val="22"/>
          <w:szCs w:val="22"/>
        </w:rPr>
        <w:t xml:space="preserve">postępowaniu </w:t>
      </w:r>
      <w:r w:rsidRPr="00865C0C">
        <w:rPr>
          <w:rFonts w:asciiTheme="minorHAnsi" w:hAnsiTheme="minorHAnsi"/>
          <w:b/>
          <w:bCs/>
          <w:sz w:val="22"/>
          <w:szCs w:val="22"/>
        </w:rPr>
        <w:t xml:space="preserve">zamieszcza informacje o podwykonawcach w oświadczeniu, o którym mowa w </w:t>
      </w:r>
      <w:r w:rsidRPr="00865C0C">
        <w:rPr>
          <w:rFonts w:asciiTheme="minorHAnsi" w:hAnsiTheme="minorHAnsi"/>
          <w:b/>
          <w:sz w:val="22"/>
          <w:szCs w:val="22"/>
        </w:rPr>
        <w:t>rozdz. VI. 1 niniejszej SIWZ.</w:t>
      </w:r>
    </w:p>
    <w:p w14:paraId="318A7BD3" w14:textId="2A584392" w:rsidR="00F30409" w:rsidRPr="00865C0C" w:rsidRDefault="00DF3869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865C0C">
        <w:rPr>
          <w:rFonts w:asciiTheme="minorHAnsi" w:hAnsiTheme="minorHAnsi"/>
          <w:sz w:val="22"/>
          <w:szCs w:val="22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</w:t>
      </w:r>
      <w:r w:rsidR="009008F0" w:rsidRPr="00865C0C">
        <w:rPr>
          <w:rFonts w:asciiTheme="minorHAnsi" w:hAnsiTheme="minorHAnsi"/>
          <w:b/>
          <w:sz w:val="22"/>
          <w:szCs w:val="22"/>
        </w:rPr>
        <w:t xml:space="preserve">zamieszcza informacje o tych podmiotach w oświadczeniu, o którym mowa w </w:t>
      </w:r>
      <w:r w:rsidRPr="00865C0C">
        <w:rPr>
          <w:rFonts w:asciiTheme="minorHAnsi" w:hAnsiTheme="minorHAnsi"/>
          <w:b/>
          <w:sz w:val="22"/>
          <w:szCs w:val="22"/>
        </w:rPr>
        <w:t>rozdz. VI. 1 niniejszej SIWZ</w:t>
      </w:r>
      <w:r w:rsidR="009008F0" w:rsidRPr="00865C0C">
        <w:rPr>
          <w:rFonts w:asciiTheme="minorHAnsi" w:hAnsiTheme="minorHAnsi"/>
          <w:sz w:val="22"/>
          <w:szCs w:val="22"/>
        </w:rPr>
        <w:t>.</w:t>
      </w:r>
    </w:p>
    <w:p w14:paraId="01E7ED33" w14:textId="5FA9BBAB" w:rsidR="003D0114" w:rsidRPr="003D0114" w:rsidRDefault="003D0114" w:rsidP="007B761E">
      <w:pPr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0114">
        <w:rPr>
          <w:rFonts w:asciiTheme="minorHAnsi" w:hAnsiTheme="minorHAnsi"/>
          <w:sz w:val="22"/>
          <w:szCs w:val="22"/>
        </w:rPr>
        <w:t xml:space="preserve">Zamawiający przed udzieleniem zamówienia, </w:t>
      </w:r>
      <w:r w:rsidRPr="003D0114">
        <w:rPr>
          <w:rFonts w:asciiTheme="minorHAnsi" w:hAnsiTheme="minorHAnsi"/>
          <w:b/>
          <w:sz w:val="22"/>
          <w:szCs w:val="22"/>
        </w:rPr>
        <w:t>wezwie</w:t>
      </w:r>
      <w:r>
        <w:rPr>
          <w:rFonts w:asciiTheme="minorHAnsi" w:hAnsiTheme="minorHAnsi"/>
          <w:b/>
          <w:color w:val="008000"/>
          <w:sz w:val="22"/>
          <w:szCs w:val="22"/>
        </w:rPr>
        <w:t xml:space="preserve"> </w:t>
      </w:r>
      <w:r w:rsidRPr="003D0114">
        <w:rPr>
          <w:rFonts w:asciiTheme="minorHAnsi" w:hAnsiTheme="minorHAnsi"/>
          <w:sz w:val="22"/>
          <w:szCs w:val="22"/>
        </w:rPr>
        <w:t>wykonawcę, którego oferta została najwyżej oceniona, do złożenia w wyznaczonym</w:t>
      </w:r>
      <w:r w:rsidRPr="003D0114">
        <w:rPr>
          <w:rFonts w:asciiTheme="minorHAnsi" w:hAnsiTheme="minorHAnsi"/>
          <w:b/>
          <w:sz w:val="22"/>
          <w:szCs w:val="22"/>
        </w:rPr>
        <w:t xml:space="preserve">, </w:t>
      </w:r>
      <w:r w:rsidRPr="003D0114">
        <w:rPr>
          <w:rFonts w:asciiTheme="minorHAnsi" w:hAnsiTheme="minorHAnsi"/>
          <w:sz w:val="22"/>
          <w:szCs w:val="22"/>
        </w:rPr>
        <w:t xml:space="preserve">nie krótszym niż </w:t>
      </w:r>
      <w:r w:rsidRPr="003D0114">
        <w:rPr>
          <w:rFonts w:asciiTheme="minorHAnsi" w:hAnsiTheme="minorHAnsi"/>
          <w:b/>
          <w:color w:val="008000"/>
          <w:sz w:val="22"/>
          <w:szCs w:val="22"/>
        </w:rPr>
        <w:t>5</w:t>
      </w:r>
      <w:r w:rsidRPr="003D0114">
        <w:rPr>
          <w:rFonts w:asciiTheme="minorHAnsi" w:hAnsiTheme="minorHAnsi"/>
          <w:b/>
          <w:sz w:val="22"/>
          <w:szCs w:val="22"/>
        </w:rPr>
        <w:t xml:space="preserve"> </w:t>
      </w:r>
      <w:r w:rsidRPr="003D0114">
        <w:rPr>
          <w:rFonts w:asciiTheme="minorHAnsi" w:hAnsiTheme="minorHAnsi"/>
          <w:sz w:val="22"/>
          <w:szCs w:val="22"/>
        </w:rPr>
        <w:t>dni, terminie aktualnych na dzień złożenia następujących oświadczeń lub dokumentów</w:t>
      </w:r>
      <w:r w:rsidRPr="003D0114">
        <w:rPr>
          <w:rFonts w:asciiTheme="minorHAnsi" w:hAnsiTheme="minorHAnsi" w:cs="Segoe UI"/>
          <w:sz w:val="22"/>
          <w:szCs w:val="22"/>
        </w:rPr>
        <w:t>:</w:t>
      </w:r>
    </w:p>
    <w:p w14:paraId="02B8635C" w14:textId="6162ED69" w:rsidR="003D0114" w:rsidRDefault="00FC55DF" w:rsidP="007B761E">
      <w:pPr>
        <w:pStyle w:val="Nagwek8"/>
        <w:numPr>
          <w:ilvl w:val="0"/>
          <w:numId w:val="34"/>
        </w:numPr>
        <w:spacing w:before="0" w:after="0"/>
        <w:ind w:hanging="284"/>
        <w:rPr>
          <w:rFonts w:asciiTheme="minorHAnsi" w:hAnsiTheme="minorHAnsi" w:cs="Tahoma"/>
          <w:b/>
          <w:bCs/>
          <w:sz w:val="22"/>
          <w:szCs w:val="22"/>
        </w:rPr>
      </w:pPr>
      <w:r w:rsidRPr="00FC55DF">
        <w:rPr>
          <w:rFonts w:asciiTheme="minorHAnsi" w:hAnsiTheme="minorHAnsi" w:cs="Tahoma"/>
          <w:i w:val="0"/>
          <w:iCs w:val="0"/>
          <w:sz w:val="22"/>
          <w:szCs w:val="22"/>
        </w:rPr>
        <w:t xml:space="preserve">dokumentu potwierdzającego, że </w:t>
      </w:r>
      <w:r w:rsidR="00475AA0">
        <w:rPr>
          <w:rFonts w:asciiTheme="minorHAnsi" w:hAnsiTheme="minorHAnsi" w:cs="Tahoma"/>
          <w:i w:val="0"/>
          <w:iCs w:val="0"/>
          <w:sz w:val="22"/>
          <w:szCs w:val="22"/>
        </w:rPr>
        <w:t xml:space="preserve">wszystkie </w:t>
      </w:r>
      <w:r w:rsidRPr="00FC55DF">
        <w:rPr>
          <w:rFonts w:asciiTheme="minorHAnsi" w:hAnsiTheme="minorHAnsi" w:cs="Tahoma"/>
          <w:i w:val="0"/>
          <w:iCs w:val="0"/>
          <w:sz w:val="22"/>
          <w:szCs w:val="22"/>
        </w:rPr>
        <w:t xml:space="preserve">zaoferowane </w:t>
      </w:r>
      <w:r w:rsidR="003D0114" w:rsidRPr="00FC55DF">
        <w:rPr>
          <w:rFonts w:asciiTheme="minorHAnsi" w:hAnsiTheme="minorHAnsi" w:cs="Tahoma"/>
          <w:i w:val="0"/>
          <w:iCs w:val="0"/>
          <w:sz w:val="22"/>
          <w:szCs w:val="22"/>
        </w:rPr>
        <w:t>wyroby medyczne zostały dopuszczone do obrotu i używania zgodnie z wymogami ustawy z dnia 20 maja 201</w:t>
      </w: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0 r. o wyrobach medycznych, </w:t>
      </w:r>
      <w:r w:rsidR="00475AA0">
        <w:rPr>
          <w:rFonts w:asciiTheme="minorHAnsi" w:hAnsiTheme="minorHAnsi" w:cs="Tahoma"/>
          <w:i w:val="0"/>
          <w:iCs w:val="0"/>
          <w:sz w:val="22"/>
          <w:szCs w:val="22"/>
        </w:rPr>
        <w:t xml:space="preserve"> </w:t>
      </w:r>
      <w:r w:rsidRPr="00FC55DF">
        <w:rPr>
          <w:rFonts w:asciiTheme="minorHAnsi" w:hAnsiTheme="minorHAnsi" w:cs="Tahoma"/>
          <w:sz w:val="22"/>
          <w:szCs w:val="22"/>
        </w:rPr>
        <w:t xml:space="preserve">tj. </w:t>
      </w:r>
      <w:r w:rsidR="00475AA0">
        <w:rPr>
          <w:rFonts w:asciiTheme="minorHAnsi" w:hAnsiTheme="minorHAnsi" w:cs="Tahoma"/>
          <w:sz w:val="22"/>
          <w:szCs w:val="22"/>
        </w:rPr>
        <w:t xml:space="preserve"> </w:t>
      </w:r>
      <w:r w:rsidR="003D0114" w:rsidRPr="00FC55DF">
        <w:rPr>
          <w:rFonts w:asciiTheme="minorHAnsi" w:hAnsiTheme="minorHAnsi" w:cs="Tahoma"/>
          <w:b/>
          <w:bCs/>
          <w:sz w:val="22"/>
          <w:szCs w:val="22"/>
        </w:rPr>
        <w:t>Deklaracji  zgodności z wymaganiami zasadniczymi dla wyrobu medycznego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oznakowanego znakiem CE    </w:t>
      </w:r>
    </w:p>
    <w:p w14:paraId="3B61CFB4" w14:textId="77777777" w:rsidR="00FC55DF" w:rsidRPr="00FC55DF" w:rsidRDefault="00FC55DF" w:rsidP="00FC55DF"/>
    <w:p w14:paraId="7AF544D6" w14:textId="77777777" w:rsidR="00552FBA" w:rsidRPr="0034755F" w:rsidRDefault="00552FBA" w:rsidP="007B761E">
      <w:pPr>
        <w:pStyle w:val="Akapitzlist"/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357"/>
        <w:jc w:val="both"/>
        <w:rPr>
          <w:rFonts w:asciiTheme="minorHAnsi" w:hAnsiTheme="minorHAnsi" w:cs="Segoe UI"/>
          <w:sz w:val="22"/>
          <w:szCs w:val="22"/>
        </w:rPr>
      </w:pPr>
      <w:r w:rsidRPr="00030B08">
        <w:rPr>
          <w:rFonts w:asciiTheme="minorHAnsi" w:hAnsiTheme="minorHAnsi" w:cs="Segoe UI"/>
          <w:b/>
          <w:sz w:val="22"/>
          <w:szCs w:val="22"/>
        </w:rPr>
        <w:t xml:space="preserve">Wykonawca </w:t>
      </w:r>
      <w:r w:rsidRPr="00030B08">
        <w:rPr>
          <w:rFonts w:asciiTheme="minorHAnsi" w:hAnsiTheme="minorHAnsi"/>
          <w:b/>
          <w:bCs/>
          <w:sz w:val="22"/>
          <w:szCs w:val="22"/>
        </w:rPr>
        <w:t xml:space="preserve">w terminie </w:t>
      </w:r>
      <w:r w:rsidRPr="00030B08">
        <w:rPr>
          <w:rFonts w:asciiTheme="minorHAnsi" w:hAnsiTheme="minorHAnsi"/>
          <w:b/>
          <w:bCs/>
          <w:sz w:val="22"/>
          <w:szCs w:val="22"/>
          <w:u w:val="single"/>
        </w:rPr>
        <w:t>3 dni</w:t>
      </w:r>
      <w:r w:rsidRPr="00030B08">
        <w:rPr>
          <w:rFonts w:asciiTheme="minorHAnsi" w:hAnsiTheme="minorHAnsi"/>
          <w:b/>
          <w:bCs/>
          <w:sz w:val="22"/>
          <w:szCs w:val="22"/>
        </w:rPr>
        <w:t xml:space="preserve"> od dnia zamieszczenia na stronie internetowej informacji, o której mowa w art. 86 ust. 3 ustawy PZP, przekaże zamawiającemu oświadczenie o przynależności lub braku przynależności do tej samej grupy kapitałowej, o której mowa w art. 24 ust. 1 pkt 23 ustawy PZP</w:t>
      </w:r>
      <w:r w:rsidRPr="0034755F">
        <w:rPr>
          <w:rFonts w:asciiTheme="minorHAnsi" w:hAnsiTheme="minorHAnsi"/>
          <w:bCs/>
          <w:sz w:val="22"/>
          <w:szCs w:val="22"/>
        </w:rPr>
        <w:t>. Wraz ze złożeniem oświadczenia, wykonawca może przedstawić dowody, że powiązania z innym wykonawcą nie prowadzą do zakłócenia konkurencji w postępowaniu o udzielenie zamówienia.</w:t>
      </w:r>
    </w:p>
    <w:p w14:paraId="2E5EBF0D" w14:textId="6D70A56E" w:rsidR="00552FBA" w:rsidRPr="0034755F" w:rsidRDefault="00790124" w:rsidP="007B761E">
      <w:pPr>
        <w:pStyle w:val="Akapitzlist"/>
        <w:numPr>
          <w:ilvl w:val="0"/>
          <w:numId w:val="14"/>
        </w:numPr>
        <w:tabs>
          <w:tab w:val="clear" w:pos="900"/>
          <w:tab w:val="num" w:pos="426"/>
        </w:tabs>
        <w:spacing w:after="120"/>
        <w:ind w:left="425" w:hanging="357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W zakresie nie</w:t>
      </w:r>
      <w:r w:rsidR="00552FBA" w:rsidRPr="0034755F">
        <w:rPr>
          <w:rFonts w:asciiTheme="minorHAnsi" w:hAnsiTheme="minorHAnsi" w:cs="Segoe UI"/>
          <w:sz w:val="22"/>
          <w:szCs w:val="22"/>
        </w:rPr>
        <w:t>uregulowanym SIWZ, zastosowanie mają prze</w:t>
      </w:r>
      <w:r w:rsidR="00676BCE">
        <w:rPr>
          <w:rFonts w:asciiTheme="minorHAnsi" w:hAnsiTheme="minorHAnsi" w:cs="Segoe UI"/>
          <w:sz w:val="22"/>
          <w:szCs w:val="22"/>
        </w:rPr>
        <w:t>pisy Rozporządzenia Ministra Rozwoju</w:t>
      </w:r>
      <w:r w:rsidR="00552FBA" w:rsidRPr="0034755F">
        <w:rPr>
          <w:rFonts w:asciiTheme="minorHAnsi" w:hAnsiTheme="minorHAnsi" w:cs="Segoe UI"/>
          <w:sz w:val="22"/>
          <w:szCs w:val="22"/>
        </w:rPr>
        <w:t xml:space="preserve"> </w:t>
      </w:r>
      <w:r w:rsidR="00676BCE">
        <w:rPr>
          <w:rFonts w:asciiTheme="minorHAnsi" w:hAnsiTheme="minorHAnsi" w:cs="Segoe UI"/>
          <w:sz w:val="22"/>
          <w:szCs w:val="22"/>
        </w:rPr>
        <w:t xml:space="preserve">z dnia 16 lipca 2016 </w:t>
      </w:r>
      <w:r w:rsidR="00552FBA" w:rsidRPr="0034755F">
        <w:rPr>
          <w:rFonts w:asciiTheme="minorHAnsi" w:hAnsiTheme="minorHAnsi" w:cs="Segoe UI"/>
          <w:sz w:val="22"/>
          <w:szCs w:val="22"/>
        </w:rPr>
        <w:t xml:space="preserve">r. w sprawie rodzajów dokumentów, jakich może żądać zamawiający </w:t>
      </w:r>
      <w:r w:rsidR="00676BCE">
        <w:rPr>
          <w:rFonts w:asciiTheme="minorHAnsi" w:hAnsiTheme="minorHAnsi" w:cs="Segoe UI"/>
          <w:sz w:val="22"/>
          <w:szCs w:val="22"/>
        </w:rPr>
        <w:t>od wykonawcy</w:t>
      </w:r>
      <w:r w:rsidR="005B19D8">
        <w:rPr>
          <w:rFonts w:asciiTheme="minorHAnsi" w:hAnsiTheme="minorHAnsi" w:cs="Segoe UI"/>
          <w:sz w:val="22"/>
          <w:szCs w:val="22"/>
        </w:rPr>
        <w:t xml:space="preserve"> w postępowaniu o udzielenie zamówienia (Dz. U. z 2016</w:t>
      </w:r>
      <w:r w:rsidR="00552FBA" w:rsidRPr="0034755F">
        <w:rPr>
          <w:rFonts w:asciiTheme="minorHAnsi" w:hAnsiTheme="minorHAnsi" w:cs="Segoe UI"/>
          <w:sz w:val="22"/>
          <w:szCs w:val="22"/>
        </w:rPr>
        <w:t xml:space="preserve"> r., poz. </w:t>
      </w:r>
      <w:r w:rsidR="005B19D8">
        <w:rPr>
          <w:rFonts w:asciiTheme="minorHAnsi" w:hAnsiTheme="minorHAnsi" w:cs="Segoe UI"/>
          <w:sz w:val="22"/>
          <w:szCs w:val="22"/>
        </w:rPr>
        <w:t>1126</w:t>
      </w:r>
      <w:r w:rsidR="00552FBA" w:rsidRPr="0034755F">
        <w:rPr>
          <w:rFonts w:asciiTheme="minorHAnsi" w:hAnsiTheme="minorHAnsi" w:cs="Segoe UI"/>
          <w:sz w:val="22"/>
          <w:szCs w:val="22"/>
        </w:rPr>
        <w:t>).</w:t>
      </w:r>
    </w:p>
    <w:p w14:paraId="03D43290" w14:textId="4E5FBCA4" w:rsidR="00552FBA" w:rsidRPr="0034755F" w:rsidRDefault="00552FBA" w:rsidP="007B761E">
      <w:pPr>
        <w:pStyle w:val="Akapitzlist"/>
        <w:numPr>
          <w:ilvl w:val="0"/>
          <w:numId w:val="14"/>
        </w:numPr>
        <w:tabs>
          <w:tab w:val="clear" w:pos="900"/>
          <w:tab w:val="num" w:pos="426"/>
        </w:tabs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  <w:r w:rsidRPr="0034755F">
        <w:rPr>
          <w:rFonts w:asciiTheme="minorHAnsi" w:hAnsiTheme="minorHAnsi"/>
          <w:color w:val="000000"/>
          <w:sz w:val="22"/>
          <w:szCs w:val="22"/>
        </w:rPr>
        <w:t xml:space="preserve">Jeżeli wykonawca nie złoży oświadczenia, o którym mowa w rozdz. VI. 1. niniejszej SIWZ, oświadczeń lub dokumentów potwierdzających okoliczności, o 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</w:t>
      </w:r>
      <w:r w:rsidR="005B19D8">
        <w:rPr>
          <w:rFonts w:asciiTheme="minorHAnsi" w:hAnsiTheme="minorHAnsi"/>
          <w:color w:val="000000"/>
          <w:sz w:val="22"/>
          <w:szCs w:val="22"/>
        </w:rPr>
        <w:t>terminie przez siebie wskazanym</w:t>
      </w:r>
      <w:r w:rsidRPr="0034755F">
        <w:rPr>
          <w:rFonts w:asciiTheme="minorHAnsi" w:hAnsiTheme="minorHAnsi"/>
          <w:color w:val="000000"/>
          <w:sz w:val="22"/>
          <w:szCs w:val="22"/>
        </w:rPr>
        <w:t xml:space="preserve"> chyba</w:t>
      </w:r>
      <w:r w:rsidR="005B19D8">
        <w:rPr>
          <w:rFonts w:asciiTheme="minorHAnsi" w:hAnsiTheme="minorHAnsi"/>
          <w:color w:val="000000"/>
          <w:sz w:val="22"/>
          <w:szCs w:val="22"/>
        </w:rPr>
        <w:t>,</w:t>
      </w:r>
      <w:r w:rsidRPr="0034755F">
        <w:rPr>
          <w:rFonts w:asciiTheme="minorHAnsi" w:hAnsiTheme="minorHAnsi"/>
          <w:color w:val="000000"/>
          <w:sz w:val="22"/>
          <w:szCs w:val="22"/>
        </w:rPr>
        <w:t xml:space="preserve"> że mimo ich złożenia oferta wykonawcy podlegałaby odrzuceniu albo konieczne byłoby unieważnienie postępowania.</w:t>
      </w:r>
    </w:p>
    <w:p w14:paraId="393C95C9" w14:textId="77777777" w:rsidR="00627978" w:rsidRPr="009F4795" w:rsidRDefault="00627978" w:rsidP="00427453">
      <w:pPr>
        <w:tabs>
          <w:tab w:val="left" w:pos="1418"/>
        </w:tabs>
        <w:spacing w:after="40"/>
        <w:ind w:left="360" w:right="92" w:hanging="279"/>
        <w:jc w:val="both"/>
        <w:rPr>
          <w:rFonts w:ascii="Calibri" w:hAnsi="Calibri" w:cs="Segoe UI"/>
          <w:sz w:val="20"/>
          <w:szCs w:val="20"/>
        </w:rPr>
      </w:pPr>
    </w:p>
    <w:p w14:paraId="2130E54F" w14:textId="662667D1" w:rsidR="00606FDA" w:rsidRDefault="005B19D8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VII.</w:t>
      </w:r>
      <w:r w:rsidR="00606FDA">
        <w:rPr>
          <w:rFonts w:asciiTheme="minorHAnsi" w:hAnsiTheme="minorHAnsi" w:cs="Segoe UI"/>
          <w:b/>
          <w:color w:val="000000"/>
          <w:sz w:val="22"/>
          <w:szCs w:val="22"/>
        </w:rPr>
        <w:t xml:space="preserve">  </w:t>
      </w:r>
      <w:r w:rsidRPr="005B19D8">
        <w:rPr>
          <w:rFonts w:asciiTheme="minorHAnsi" w:hAnsiTheme="minorHAnsi" w:cs="Segoe UI"/>
          <w:b/>
          <w:sz w:val="22"/>
          <w:szCs w:val="22"/>
        </w:rPr>
        <w:t xml:space="preserve">INFORMACJE O SPOSOBIE POROZUMIEWANIA SIĘ ZAMAWIAJĄCEGO Z </w:t>
      </w:r>
    </w:p>
    <w:p w14:paraId="366ECDAE" w14:textId="6A6999C2" w:rsidR="00606FDA" w:rsidRDefault="00606FDA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</w:t>
      </w:r>
      <w:r w:rsidR="005B19D8" w:rsidRPr="005B19D8">
        <w:rPr>
          <w:rFonts w:asciiTheme="minorHAnsi" w:hAnsiTheme="minorHAnsi" w:cs="Segoe UI"/>
          <w:b/>
          <w:sz w:val="22"/>
          <w:szCs w:val="22"/>
        </w:rPr>
        <w:t xml:space="preserve">WYKONAWCAMI ORAZ PRZEKAZYWANIA OŚWIADCZEŃ I DOKUMENTÓW, A TAKŻE </w:t>
      </w:r>
    </w:p>
    <w:p w14:paraId="62D699E4" w14:textId="703CA9B3" w:rsidR="00552FBA" w:rsidRPr="005B19D8" w:rsidRDefault="00606FDA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</w:t>
      </w:r>
      <w:r w:rsidR="005B19D8" w:rsidRPr="005B19D8">
        <w:rPr>
          <w:rFonts w:asciiTheme="minorHAnsi" w:hAnsiTheme="minorHAnsi" w:cs="Segoe UI"/>
          <w:b/>
          <w:sz w:val="22"/>
          <w:szCs w:val="22"/>
        </w:rPr>
        <w:t>WSKAZANIE OSÓB UPRAWNIONYCH  DO POROZUMIEWANIA SIĘ Z WYKONAWCAMI.</w:t>
      </w:r>
    </w:p>
    <w:p w14:paraId="38152617" w14:textId="77777777" w:rsidR="00080477" w:rsidRPr="009F4795" w:rsidRDefault="00080477" w:rsidP="00427453">
      <w:pPr>
        <w:spacing w:after="40"/>
        <w:jc w:val="both"/>
        <w:rPr>
          <w:rFonts w:ascii="Calibri" w:hAnsi="Calibri" w:cs="Segoe UI"/>
          <w:color w:val="000000"/>
          <w:sz w:val="20"/>
          <w:szCs w:val="20"/>
        </w:rPr>
      </w:pPr>
    </w:p>
    <w:p w14:paraId="5DDA9B77" w14:textId="7B4E047D" w:rsidR="00552FBA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lastRenderedPageBreak/>
        <w:t xml:space="preserve">Wszelkie zawiadomienia, oświadczenia, wnioski oraz informacje Zamawiający oraz Wykonawcy mogą przekazywać pisemnie, </w:t>
      </w:r>
      <w:r w:rsidRPr="00030B08">
        <w:rPr>
          <w:rFonts w:asciiTheme="minorHAnsi" w:hAnsiTheme="minorHAnsi" w:cs="Segoe UI"/>
          <w:sz w:val="22"/>
          <w:szCs w:val="22"/>
        </w:rPr>
        <w:t>faksem lub drogą elektroniczną</w:t>
      </w:r>
      <w:r w:rsidRPr="00790124">
        <w:rPr>
          <w:rFonts w:asciiTheme="minorHAnsi" w:hAnsiTheme="minorHAnsi" w:cs="Segoe UI"/>
          <w:sz w:val="22"/>
          <w:szCs w:val="22"/>
        </w:rPr>
        <w:t>, za wyjątkiem oferty, umowy oraz oświadczeń i dokumentów wymienionych w rozdziale VI niniejszej SIWZ (również w przypadku ich złożenia w wyniku wezwania</w:t>
      </w:r>
      <w:r w:rsidR="00A70E49">
        <w:rPr>
          <w:rFonts w:asciiTheme="minorHAnsi" w:hAnsiTheme="minorHAnsi" w:cs="Segoe UI"/>
          <w:sz w:val="22"/>
          <w:szCs w:val="22"/>
        </w:rPr>
        <w:t>,</w:t>
      </w:r>
      <w:r w:rsidRPr="00790124">
        <w:rPr>
          <w:rFonts w:asciiTheme="minorHAnsi" w:hAnsiTheme="minorHAnsi" w:cs="Segoe UI"/>
          <w:sz w:val="22"/>
          <w:szCs w:val="22"/>
        </w:rPr>
        <w:t xml:space="preserve"> o którym mowa w art. 26 ust. 3 ustawy PZP)</w:t>
      </w:r>
      <w:r w:rsidR="00A70E49">
        <w:rPr>
          <w:rFonts w:asciiTheme="minorHAnsi" w:hAnsiTheme="minorHAnsi" w:cs="Segoe UI"/>
          <w:sz w:val="22"/>
          <w:szCs w:val="22"/>
        </w:rPr>
        <w:t xml:space="preserve">, </w:t>
      </w:r>
      <w:r w:rsidRPr="00790124">
        <w:rPr>
          <w:rFonts w:asciiTheme="minorHAnsi" w:hAnsiTheme="minorHAnsi" w:cs="Segoe UI"/>
          <w:sz w:val="22"/>
          <w:szCs w:val="22"/>
        </w:rPr>
        <w:t>dla których Prawodawca przewidział wyłącznie formę pisemną.</w:t>
      </w:r>
    </w:p>
    <w:p w14:paraId="6B372DA1" w14:textId="75BB7368" w:rsidR="006A0A24" w:rsidRPr="00030B08" w:rsidRDefault="00030B08" w:rsidP="006A0A24">
      <w:pPr>
        <w:pStyle w:val="Tekstpodstawowywcity21"/>
        <w:spacing w:after="120"/>
        <w:ind w:left="426"/>
        <w:rPr>
          <w:rFonts w:asciiTheme="minorHAnsi" w:hAnsiTheme="minorHAnsi" w:cs="Tahoma"/>
          <w:b/>
          <w:color w:val="0000FF"/>
          <w:szCs w:val="22"/>
          <w:u w:val="single"/>
        </w:rPr>
      </w:pPr>
      <w:r w:rsidRPr="00030B08">
        <w:rPr>
          <w:rFonts w:asciiTheme="minorHAnsi" w:hAnsiTheme="minorHAnsi" w:cs="Tahoma"/>
          <w:b/>
          <w:color w:val="0000FF"/>
          <w:szCs w:val="22"/>
        </w:rPr>
        <w:t xml:space="preserve">Uwaga - </w:t>
      </w:r>
      <w:r w:rsidR="006A0A24" w:rsidRPr="00030B08">
        <w:rPr>
          <w:rFonts w:asciiTheme="minorHAnsi" w:hAnsiTheme="minorHAnsi" w:cs="Tahoma"/>
          <w:b/>
          <w:color w:val="0000FF"/>
          <w:szCs w:val="22"/>
        </w:rPr>
        <w:t>Oryginał dokumentu przesłanego faxem, lub drogą elektroniczną należy niezwłocznie przesłać pocztą lub dostarczyć do Zamawiającego osobiście.</w:t>
      </w:r>
    </w:p>
    <w:p w14:paraId="268B03B1" w14:textId="77777777" w:rsidR="00552FBA" w:rsidRPr="00790124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W korespondencji kierowanej do Zamawiającego Wykonawca winien posługiwać się numerem sprawy określonym w SIWZ.</w:t>
      </w:r>
    </w:p>
    <w:p w14:paraId="367DA15A" w14:textId="77777777" w:rsidR="00D236DB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 xml:space="preserve">Zawiadomienia, oświadczenia, wnioski oraz informacje przekazywane przez Wykonawcę pisemnie winny być składane na adres: </w:t>
      </w:r>
    </w:p>
    <w:p w14:paraId="3E196083" w14:textId="0CA3C993" w:rsidR="00552FBA" w:rsidRPr="00790124" w:rsidRDefault="00A70E49" w:rsidP="00475AA0">
      <w:pPr>
        <w:tabs>
          <w:tab w:val="left" w:pos="426"/>
        </w:tabs>
        <w:spacing w:after="120"/>
        <w:ind w:left="425"/>
        <w:jc w:val="both"/>
        <w:rPr>
          <w:rFonts w:asciiTheme="minorHAnsi" w:hAnsiTheme="minorHAnsi" w:cs="Segoe UI"/>
          <w:sz w:val="22"/>
          <w:szCs w:val="22"/>
        </w:rPr>
      </w:pPr>
      <w:r w:rsidRPr="00D236DB">
        <w:rPr>
          <w:rFonts w:asciiTheme="minorHAnsi" w:hAnsiTheme="minorHAnsi" w:cs="Segoe UI"/>
          <w:b/>
          <w:sz w:val="22"/>
          <w:szCs w:val="22"/>
        </w:rPr>
        <w:t>Samodzielny Publiczny Kliniczny Szpital Okulistyczny; 03-709 Warszawa, ul. J. Sierakowskiego 13</w:t>
      </w:r>
      <w:r w:rsidR="001F1F35" w:rsidRPr="00D236DB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D236DB">
        <w:rPr>
          <w:rFonts w:asciiTheme="minorHAnsi" w:hAnsiTheme="minorHAnsi" w:cs="Segoe UI"/>
          <w:b/>
          <w:sz w:val="22"/>
          <w:szCs w:val="22"/>
        </w:rPr>
        <w:t xml:space="preserve">- </w:t>
      </w:r>
      <w:r w:rsidR="00552FBA" w:rsidRPr="00D236DB">
        <w:rPr>
          <w:rFonts w:asciiTheme="minorHAnsi" w:hAnsiTheme="minorHAnsi" w:cs="Segoe UI"/>
          <w:b/>
          <w:sz w:val="22"/>
          <w:szCs w:val="22"/>
        </w:rPr>
        <w:t>Dział Zamówień Publicznych</w:t>
      </w:r>
      <w:r w:rsidRPr="00D236DB">
        <w:rPr>
          <w:rFonts w:asciiTheme="minorHAnsi" w:hAnsiTheme="minorHAnsi" w:cs="Segoe UI"/>
          <w:b/>
          <w:sz w:val="22"/>
          <w:szCs w:val="22"/>
        </w:rPr>
        <w:t>.</w:t>
      </w:r>
    </w:p>
    <w:p w14:paraId="6E9858CE" w14:textId="5BB197F0" w:rsidR="00552FBA" w:rsidRPr="00D236DB" w:rsidRDefault="00552FBA" w:rsidP="001B5A76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b/>
          <w:color w:val="0066FF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 xml:space="preserve">Zawiadomienia, oświadczenia, wnioski oraz informacje przekazywane przez Wykonawcę drogą elektroniczną winny być </w:t>
      </w:r>
      <w:r w:rsidR="00A70E49">
        <w:rPr>
          <w:rFonts w:asciiTheme="minorHAnsi" w:hAnsiTheme="minorHAnsi" w:cs="Segoe UI"/>
          <w:sz w:val="22"/>
          <w:szCs w:val="22"/>
        </w:rPr>
        <w:t xml:space="preserve">kierowane na adres: </w:t>
      </w:r>
      <w:hyperlink r:id="rId10" w:history="1">
        <w:r w:rsidR="00A70E49" w:rsidRPr="00E10F54">
          <w:rPr>
            <w:rStyle w:val="Hipercze"/>
            <w:rFonts w:asciiTheme="minorHAnsi" w:hAnsiTheme="minorHAnsi" w:cs="Segoe UI"/>
            <w:sz w:val="22"/>
            <w:szCs w:val="22"/>
          </w:rPr>
          <w:t>zampub@spkso.waw.pl</w:t>
        </w:r>
      </w:hyperlink>
      <w:r w:rsidRPr="00790124">
        <w:rPr>
          <w:rFonts w:asciiTheme="minorHAnsi" w:hAnsiTheme="minorHAnsi" w:cs="Segoe UI"/>
          <w:sz w:val="22"/>
          <w:szCs w:val="22"/>
        </w:rPr>
        <w:t>, a fak</w:t>
      </w:r>
      <w:r w:rsidR="00A70E49">
        <w:rPr>
          <w:rFonts w:asciiTheme="minorHAnsi" w:hAnsiTheme="minorHAnsi" w:cs="Segoe UI"/>
          <w:sz w:val="22"/>
          <w:szCs w:val="22"/>
        </w:rPr>
        <w:t>sem na nr </w:t>
      </w:r>
      <w:r w:rsidR="00A70E49" w:rsidRPr="00D236DB">
        <w:rPr>
          <w:rFonts w:asciiTheme="minorHAnsi" w:hAnsiTheme="minorHAnsi" w:cs="Segoe UI"/>
          <w:b/>
          <w:color w:val="0066FF"/>
          <w:sz w:val="22"/>
          <w:szCs w:val="22"/>
        </w:rPr>
        <w:t>(22) </w:t>
      </w:r>
      <w:r w:rsidR="00D236DB" w:rsidRPr="00D236DB">
        <w:rPr>
          <w:rFonts w:asciiTheme="minorHAnsi" w:hAnsiTheme="minorHAnsi" w:cs="Segoe UI"/>
          <w:b/>
          <w:color w:val="0066FF"/>
          <w:sz w:val="22"/>
          <w:szCs w:val="22"/>
        </w:rPr>
        <w:t xml:space="preserve"> 511 63 1</w:t>
      </w:r>
      <w:r w:rsidR="00A70E49" w:rsidRPr="00D236DB">
        <w:rPr>
          <w:rFonts w:asciiTheme="minorHAnsi" w:hAnsiTheme="minorHAnsi" w:cs="Segoe UI"/>
          <w:b/>
          <w:color w:val="0066FF"/>
          <w:sz w:val="22"/>
          <w:szCs w:val="22"/>
        </w:rPr>
        <w:t>6</w:t>
      </w:r>
      <w:r w:rsidRPr="00D236DB">
        <w:rPr>
          <w:rFonts w:asciiTheme="minorHAnsi" w:hAnsiTheme="minorHAnsi" w:cs="Segoe UI"/>
          <w:b/>
          <w:color w:val="0066FF"/>
          <w:sz w:val="22"/>
          <w:szCs w:val="22"/>
        </w:rPr>
        <w:t>.</w:t>
      </w:r>
    </w:p>
    <w:p w14:paraId="400824FA" w14:textId="77777777" w:rsidR="001B5A76" w:rsidRDefault="00A70E49" w:rsidP="001B5A76">
      <w:pPr>
        <w:pStyle w:val="Akapitzlist"/>
        <w:ind w:left="425"/>
        <w:rPr>
          <w:rFonts w:asciiTheme="minorHAnsi" w:hAnsiTheme="minorHAnsi" w:cs="Tahoma"/>
          <w:b/>
          <w:sz w:val="22"/>
          <w:szCs w:val="22"/>
        </w:rPr>
      </w:pPr>
      <w:r w:rsidRPr="001B5A76">
        <w:rPr>
          <w:rFonts w:asciiTheme="minorHAnsi" w:hAnsiTheme="minorHAnsi" w:cs="Tahoma"/>
          <w:sz w:val="22"/>
          <w:szCs w:val="22"/>
          <w:u w:val="single"/>
        </w:rPr>
        <w:t xml:space="preserve">UWAGA </w:t>
      </w:r>
      <w:r w:rsidRPr="001B5A76">
        <w:rPr>
          <w:rFonts w:asciiTheme="minorHAnsi" w:hAnsiTheme="minorHAnsi" w:cs="Tahoma"/>
          <w:sz w:val="22"/>
          <w:szCs w:val="22"/>
        </w:rPr>
        <w:t xml:space="preserve">- </w:t>
      </w:r>
      <w:r w:rsidRPr="001B5A76">
        <w:rPr>
          <w:rFonts w:asciiTheme="minorHAnsi" w:hAnsiTheme="minorHAnsi" w:cs="Tahoma"/>
          <w:b/>
          <w:sz w:val="22"/>
          <w:szCs w:val="22"/>
        </w:rPr>
        <w:t>Dla ułatwienia przy udzielaniu odpowiedzi</w:t>
      </w:r>
      <w:r w:rsidR="006A0A24" w:rsidRPr="001B5A76">
        <w:rPr>
          <w:rFonts w:asciiTheme="minorHAnsi" w:hAnsiTheme="minorHAnsi" w:cs="Tahoma"/>
          <w:b/>
          <w:sz w:val="22"/>
          <w:szCs w:val="22"/>
        </w:rPr>
        <w:t>,</w:t>
      </w:r>
      <w:r w:rsidRPr="001B5A76">
        <w:rPr>
          <w:rFonts w:asciiTheme="minorHAnsi" w:hAnsiTheme="minorHAnsi" w:cs="Tahoma"/>
          <w:sz w:val="22"/>
          <w:szCs w:val="22"/>
        </w:rPr>
        <w:t xml:space="preserve"> </w:t>
      </w:r>
      <w:r w:rsidRPr="001B5A76">
        <w:rPr>
          <w:rFonts w:asciiTheme="minorHAnsi" w:hAnsiTheme="minorHAnsi" w:cs="Tahoma"/>
          <w:b/>
          <w:sz w:val="22"/>
          <w:szCs w:val="22"/>
        </w:rPr>
        <w:t xml:space="preserve">wszelkie pytania dotyczące </w:t>
      </w:r>
      <w:r w:rsidR="001B5A76">
        <w:rPr>
          <w:rFonts w:asciiTheme="minorHAnsi" w:hAnsiTheme="minorHAnsi" w:cs="Tahoma"/>
          <w:b/>
          <w:sz w:val="22"/>
          <w:szCs w:val="22"/>
        </w:rPr>
        <w:t xml:space="preserve">     </w:t>
      </w:r>
    </w:p>
    <w:p w14:paraId="4442F86C" w14:textId="77777777" w:rsidR="001B5A76" w:rsidRDefault="001B5A76" w:rsidP="001B5A76">
      <w:pPr>
        <w:pStyle w:val="Akapitzlist"/>
        <w:ind w:left="425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</w:t>
      </w:r>
      <w:proofErr w:type="gramStart"/>
      <w:r w:rsidR="00A70E49" w:rsidRPr="001B5A76">
        <w:rPr>
          <w:rFonts w:asciiTheme="minorHAnsi" w:hAnsiTheme="minorHAnsi" w:cs="Tahoma"/>
          <w:b/>
          <w:sz w:val="22"/>
          <w:szCs w:val="22"/>
        </w:rPr>
        <w:t>przedmiotu</w:t>
      </w:r>
      <w:proofErr w:type="gramEnd"/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zamówienia </w:t>
      </w:r>
      <w:r w:rsidR="006A0A24" w:rsidRPr="001B5A76">
        <w:rPr>
          <w:rFonts w:asciiTheme="minorHAnsi" w:hAnsiTheme="minorHAnsi" w:cs="Tahoma"/>
          <w:b/>
          <w:sz w:val="22"/>
          <w:szCs w:val="22"/>
        </w:rPr>
        <w:t>przesłane w formie pisemnej lub faxem,</w:t>
      </w:r>
      <w:r w:rsidR="001F1F35" w:rsidRPr="001B5A76">
        <w:rPr>
          <w:rFonts w:asciiTheme="minorHAnsi" w:hAnsiTheme="minorHAnsi" w:cs="Tahoma"/>
          <w:b/>
          <w:sz w:val="22"/>
          <w:szCs w:val="22"/>
        </w:rPr>
        <w:t xml:space="preserve"> należy</w:t>
      </w:r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3EC88C3B" w14:textId="54BE71A9" w:rsidR="00A70E49" w:rsidRDefault="001B5A76" w:rsidP="001B5A76">
      <w:pPr>
        <w:pStyle w:val="Akapitzlist"/>
        <w:ind w:left="425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</w:t>
      </w:r>
      <w:proofErr w:type="gramStart"/>
      <w:r w:rsidR="00A70E49" w:rsidRPr="001B5A76">
        <w:rPr>
          <w:rFonts w:asciiTheme="minorHAnsi" w:hAnsiTheme="minorHAnsi" w:cs="Tahoma"/>
          <w:b/>
          <w:sz w:val="22"/>
          <w:szCs w:val="22"/>
        </w:rPr>
        <w:t>przesłać</w:t>
      </w:r>
      <w:proofErr w:type="gramEnd"/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</w:t>
      </w:r>
      <w:r w:rsidR="001F1F35" w:rsidRPr="001B5A76">
        <w:rPr>
          <w:rFonts w:asciiTheme="minorHAnsi" w:hAnsiTheme="minorHAnsi" w:cs="Tahoma"/>
          <w:b/>
          <w:sz w:val="22"/>
          <w:szCs w:val="22"/>
          <w:u w:val="single"/>
        </w:rPr>
        <w:t>równocześnie</w:t>
      </w:r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A70E49" w:rsidRPr="001B5A76">
        <w:rPr>
          <w:rFonts w:asciiTheme="minorHAnsi" w:hAnsiTheme="minorHAnsi" w:cs="Tahoma"/>
          <w:b/>
          <w:sz w:val="22"/>
          <w:szCs w:val="22"/>
        </w:rPr>
        <w:t>e’mailem</w:t>
      </w:r>
      <w:proofErr w:type="spellEnd"/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na adres </w:t>
      </w:r>
      <w:r w:rsidR="00A70E49" w:rsidRPr="001B5A76">
        <w:rPr>
          <w:rFonts w:asciiTheme="minorHAnsi" w:hAnsiTheme="minorHAnsi" w:cs="Tahoma"/>
          <w:b/>
          <w:color w:val="3366FF"/>
          <w:sz w:val="22"/>
          <w:szCs w:val="22"/>
        </w:rPr>
        <w:t>zampub@spkso.</w:t>
      </w:r>
      <w:proofErr w:type="gramStart"/>
      <w:r w:rsidR="00A70E49" w:rsidRPr="001B5A76">
        <w:rPr>
          <w:rFonts w:asciiTheme="minorHAnsi" w:hAnsiTheme="minorHAnsi" w:cs="Tahoma"/>
          <w:b/>
          <w:color w:val="3366FF"/>
          <w:sz w:val="22"/>
          <w:szCs w:val="22"/>
        </w:rPr>
        <w:t>waw</w:t>
      </w:r>
      <w:proofErr w:type="gramEnd"/>
      <w:r w:rsidR="00A70E49" w:rsidRPr="001B5A76">
        <w:rPr>
          <w:rFonts w:asciiTheme="minorHAnsi" w:hAnsiTheme="minorHAnsi" w:cs="Tahoma"/>
          <w:b/>
          <w:color w:val="3366FF"/>
          <w:sz w:val="22"/>
          <w:szCs w:val="22"/>
        </w:rPr>
        <w:t>.</w:t>
      </w:r>
      <w:proofErr w:type="gramStart"/>
      <w:r w:rsidR="00A70E49" w:rsidRPr="001B5A76">
        <w:rPr>
          <w:rFonts w:asciiTheme="minorHAnsi" w:hAnsiTheme="minorHAnsi" w:cs="Tahoma"/>
          <w:b/>
          <w:color w:val="3366FF"/>
          <w:sz w:val="22"/>
          <w:szCs w:val="22"/>
        </w:rPr>
        <w:t>pl</w:t>
      </w:r>
      <w:proofErr w:type="gramEnd"/>
      <w:r w:rsidR="00A70E49" w:rsidRPr="001B5A76">
        <w:rPr>
          <w:rFonts w:asciiTheme="minorHAnsi" w:hAnsiTheme="minorHAnsi" w:cs="Tahoma"/>
          <w:b/>
          <w:sz w:val="22"/>
          <w:szCs w:val="22"/>
        </w:rPr>
        <w:t xml:space="preserve">   </w:t>
      </w:r>
    </w:p>
    <w:p w14:paraId="526D5E78" w14:textId="77777777" w:rsidR="001B5A76" w:rsidRPr="001B5A76" w:rsidRDefault="001B5A76" w:rsidP="001B5A76">
      <w:pPr>
        <w:pStyle w:val="Akapitzlist"/>
        <w:ind w:left="425"/>
        <w:rPr>
          <w:rFonts w:asciiTheme="minorHAnsi" w:hAnsiTheme="minorHAnsi" w:cs="Tahoma"/>
          <w:b/>
          <w:sz w:val="22"/>
          <w:szCs w:val="22"/>
        </w:rPr>
      </w:pPr>
    </w:p>
    <w:p w14:paraId="6593C128" w14:textId="77777777" w:rsidR="00552FBA" w:rsidRPr="00790124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bCs/>
          <w:sz w:val="22"/>
          <w:szCs w:val="22"/>
        </w:rPr>
        <w:t xml:space="preserve">Wszelkie zawiadomienia, oświadczenia, wnioski oraz informacje przekazane za pomocą faksu lub w formie elektronicznej </w:t>
      </w:r>
      <w:r w:rsidRPr="00790124">
        <w:rPr>
          <w:rFonts w:asciiTheme="minorHAnsi" w:hAnsiTheme="minorHAnsi" w:cs="Segoe UI"/>
          <w:sz w:val="22"/>
          <w:szCs w:val="22"/>
        </w:rPr>
        <w:t>wymagają na żądanie każdej ze stron, niezwłocznego potwierdzenia faktu ich otrzymania.</w:t>
      </w:r>
    </w:p>
    <w:p w14:paraId="70661224" w14:textId="77777777" w:rsidR="00552FBA" w:rsidRPr="00790124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 xml:space="preserve">Wykonawca może zwrócić się do Zamawiającego o wyjaśnienie treści SIWZ. </w:t>
      </w:r>
    </w:p>
    <w:p w14:paraId="16D2DD86" w14:textId="28F91EEA" w:rsidR="00552FBA" w:rsidRPr="00790124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Jeżeli wniosek o wyjaśnienie treści SIWZ wpłynie do Zamawiającego nie później niż do końca dnia, w którym upływa</w:t>
      </w:r>
      <w:r w:rsidR="006A0A24">
        <w:rPr>
          <w:rFonts w:asciiTheme="minorHAnsi" w:hAnsiTheme="minorHAnsi" w:cs="Segoe UI"/>
          <w:sz w:val="22"/>
          <w:szCs w:val="22"/>
        </w:rPr>
        <w:t xml:space="preserve"> połowa terminu składania ofert</w:t>
      </w:r>
      <w:r w:rsidRPr="00790124">
        <w:rPr>
          <w:rFonts w:asciiTheme="minorHAnsi" w:hAnsiTheme="minorHAnsi" w:cs="Segoe UI"/>
          <w:sz w:val="22"/>
          <w:szCs w:val="22"/>
        </w:rPr>
        <w:t xml:space="preserve">, Zamawiający udzieli wyjaśnień niezwłocznie, jednak nie później niż na </w:t>
      </w:r>
      <w:r w:rsidR="006A0A24">
        <w:rPr>
          <w:rFonts w:asciiTheme="minorHAnsi" w:hAnsiTheme="minorHAnsi" w:cs="Segoe UI"/>
          <w:b/>
          <w:sz w:val="22"/>
          <w:szCs w:val="22"/>
        </w:rPr>
        <w:t xml:space="preserve">2 </w:t>
      </w:r>
      <w:r w:rsidRPr="00790124">
        <w:rPr>
          <w:rFonts w:asciiTheme="minorHAnsi" w:hAnsiTheme="minorHAnsi" w:cs="Segoe UI"/>
          <w:sz w:val="22"/>
          <w:szCs w:val="22"/>
        </w:rPr>
        <w:t xml:space="preserve">dni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wyjaśnienia na stronie internetowej, na której udostępniono SIWZ. </w:t>
      </w:r>
    </w:p>
    <w:p w14:paraId="32892DA1" w14:textId="77777777" w:rsidR="00552FBA" w:rsidRPr="00790124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Przedłużenie terminu składania ofert nie wpływa na bieg terminu składania wniosku, o którym mowa w rozdz. VII. 7 niniejszej SIWZ.</w:t>
      </w:r>
    </w:p>
    <w:p w14:paraId="53A84C0F" w14:textId="77777777" w:rsidR="00552FBA" w:rsidRPr="00790124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W przypadku rozbieżności pomiędzy treścią niniejszej SIWZ, a treścią udzielonych odpowiedzi, jako obowiązującą należy przyjąć treść pisma zawierającego późniejsze oświadczenie Zamawiającego.</w:t>
      </w:r>
    </w:p>
    <w:p w14:paraId="7A7ABBBB" w14:textId="77777777" w:rsidR="00552FBA" w:rsidRPr="00790124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12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Zamawiający nie przewiduje zwołania zebrania Wykonawców.</w:t>
      </w:r>
    </w:p>
    <w:p w14:paraId="5180DE6F" w14:textId="7325A6B1" w:rsidR="00552FBA" w:rsidRPr="00606FDA" w:rsidRDefault="00552FBA" w:rsidP="007B761E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inorHAnsi" w:hAnsiTheme="minorHAnsi" w:cs="Segoe UI"/>
          <w:b/>
          <w:sz w:val="22"/>
          <w:szCs w:val="22"/>
        </w:rPr>
      </w:pPr>
      <w:r w:rsidRPr="00606FDA">
        <w:rPr>
          <w:rFonts w:asciiTheme="minorHAnsi" w:hAnsiTheme="minorHAnsi" w:cs="Segoe UI"/>
          <w:b/>
          <w:sz w:val="22"/>
          <w:szCs w:val="22"/>
        </w:rPr>
        <w:t>Osobą uprawnioną przez Zamawiającego do porozu</w:t>
      </w:r>
      <w:r w:rsidR="00606FDA">
        <w:rPr>
          <w:rFonts w:asciiTheme="minorHAnsi" w:hAnsiTheme="minorHAnsi" w:cs="Segoe UI"/>
          <w:b/>
          <w:sz w:val="22"/>
          <w:szCs w:val="22"/>
        </w:rPr>
        <w:t>miewania się z Wykonawcami jest</w:t>
      </w:r>
    </w:p>
    <w:p w14:paraId="4CE58B6B" w14:textId="3AF5AF74" w:rsidR="006A0A24" w:rsidRPr="00606FDA" w:rsidRDefault="006A0A24" w:rsidP="007B761E">
      <w:pPr>
        <w:pStyle w:val="Akapitzlist"/>
        <w:numPr>
          <w:ilvl w:val="0"/>
          <w:numId w:val="32"/>
        </w:numPr>
        <w:spacing w:after="120"/>
        <w:ind w:left="714" w:hanging="357"/>
        <w:rPr>
          <w:rFonts w:asciiTheme="minorHAnsi" w:hAnsiTheme="minorHAnsi" w:cs="Tahoma"/>
          <w:b/>
          <w:sz w:val="22"/>
        </w:rPr>
      </w:pPr>
      <w:r w:rsidRPr="00606FDA">
        <w:rPr>
          <w:rFonts w:asciiTheme="minorHAnsi" w:hAnsiTheme="minorHAnsi" w:cs="Tahoma"/>
          <w:b/>
          <w:sz w:val="22"/>
        </w:rPr>
        <w:t>Pani Wiesława Bugalska - tel. 22/ 511 63 06 w godz. 9.00 – 14.00 (pok. nr 6), fax  22/ 511 63 16.</w:t>
      </w:r>
    </w:p>
    <w:p w14:paraId="75BB6FD8" w14:textId="6B43C4FB" w:rsidR="00552FBA" w:rsidRDefault="00552FBA" w:rsidP="00606FDA">
      <w:pPr>
        <w:tabs>
          <w:tab w:val="left" w:pos="851"/>
        </w:tabs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  <w:r w:rsidRPr="00790124">
        <w:rPr>
          <w:rFonts w:asciiTheme="minorHAnsi" w:hAnsiTheme="minorHAnsi" w:cs="Segoe UI"/>
          <w:sz w:val="22"/>
          <w:szCs w:val="22"/>
        </w:rPr>
        <w:t>Jednocześnie Zamawiający informuje, że przepisy ustawy PZP nie pozwalają na jakikolwiek inny ko</w:t>
      </w:r>
      <w:r w:rsidR="00D236DB">
        <w:rPr>
          <w:rFonts w:asciiTheme="minorHAnsi" w:hAnsiTheme="minorHAnsi" w:cs="Segoe UI"/>
          <w:sz w:val="22"/>
          <w:szCs w:val="22"/>
        </w:rPr>
        <w:t xml:space="preserve">ntakt - zarówno z Zamawiającym </w:t>
      </w:r>
      <w:r w:rsidRPr="00790124">
        <w:rPr>
          <w:rFonts w:asciiTheme="minorHAnsi" w:hAnsiTheme="minorHAnsi" w:cs="Segoe UI"/>
          <w:sz w:val="22"/>
          <w:szCs w:val="22"/>
        </w:rPr>
        <w:t>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325C2C38" w14:textId="77777777" w:rsidR="004316A0" w:rsidRPr="00790124" w:rsidRDefault="004316A0" w:rsidP="00606FDA">
      <w:pPr>
        <w:tabs>
          <w:tab w:val="left" w:pos="851"/>
        </w:tabs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</w:p>
    <w:p w14:paraId="32BE9C78" w14:textId="71FB8F9E" w:rsidR="00552FBA" w:rsidRPr="00606FDA" w:rsidRDefault="003D7913" w:rsidP="00427453">
      <w:pPr>
        <w:pStyle w:val="pkt1"/>
        <w:spacing w:before="0" w:after="40"/>
        <w:ind w:left="0" w:firstLine="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VIII. </w:t>
      </w:r>
      <w:r w:rsidR="00606FDA" w:rsidRPr="00606FDA">
        <w:rPr>
          <w:rFonts w:asciiTheme="minorHAnsi" w:hAnsiTheme="minorHAnsi" w:cs="Segoe UI"/>
          <w:b/>
          <w:sz w:val="22"/>
          <w:szCs w:val="22"/>
        </w:rPr>
        <w:t>WYMAGANIA DOTYCZĄCE WADIUM</w:t>
      </w:r>
      <w:r w:rsidR="00606FDA" w:rsidRPr="00606FDA">
        <w:rPr>
          <w:rFonts w:asciiTheme="minorHAnsi" w:hAnsiTheme="minorHAnsi" w:cs="Segoe UI"/>
          <w:b/>
          <w:sz w:val="22"/>
          <w:szCs w:val="22"/>
          <w:lang w:val="en-US"/>
        </w:rPr>
        <w:t>.</w:t>
      </w:r>
    </w:p>
    <w:p w14:paraId="2A1C6A94" w14:textId="5AC18B9F" w:rsidR="00552FBA" w:rsidRPr="003D7913" w:rsidRDefault="003D7913" w:rsidP="00427453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/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="Calibri" w:hAnsi="Calibri" w:cs="Segoe UI"/>
          <w:sz w:val="20"/>
          <w:szCs w:val="20"/>
        </w:rPr>
        <w:t xml:space="preserve">          </w:t>
      </w:r>
      <w:r w:rsidRPr="003D7913">
        <w:rPr>
          <w:rFonts w:asciiTheme="minorHAnsi" w:hAnsiTheme="minorHAnsi" w:cs="Segoe UI"/>
          <w:sz w:val="22"/>
          <w:szCs w:val="22"/>
        </w:rPr>
        <w:t>Zamawiający nie przewiduje zabezpieczenia oferty wadium</w:t>
      </w:r>
    </w:p>
    <w:p w14:paraId="47A56A05" w14:textId="15883784" w:rsidR="00552FBA" w:rsidRPr="003D7913" w:rsidRDefault="003D7913" w:rsidP="00427453">
      <w:pPr>
        <w:tabs>
          <w:tab w:val="num" w:pos="480"/>
        </w:tabs>
        <w:spacing w:after="4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lastRenderedPageBreak/>
        <w:t xml:space="preserve">IX. </w:t>
      </w:r>
      <w:r w:rsidRPr="003D7913">
        <w:rPr>
          <w:rFonts w:asciiTheme="minorHAnsi" w:hAnsiTheme="minorHAnsi" w:cs="Segoe UI"/>
          <w:b/>
          <w:sz w:val="22"/>
          <w:szCs w:val="22"/>
        </w:rPr>
        <w:t>TERMIN ZWIĄZANIA OFERTĄ.</w:t>
      </w:r>
    </w:p>
    <w:p w14:paraId="350EF4D5" w14:textId="5508FE25" w:rsidR="00552FBA" w:rsidRPr="003D7913" w:rsidRDefault="00552FBA" w:rsidP="007B761E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 xml:space="preserve">Wykonawca będzie związany ofertą przez okres </w:t>
      </w:r>
      <w:r w:rsidR="003D7913">
        <w:rPr>
          <w:rFonts w:asciiTheme="minorHAnsi" w:hAnsiTheme="minorHAnsi" w:cs="Segoe UI"/>
          <w:b/>
          <w:sz w:val="22"/>
          <w:szCs w:val="22"/>
        </w:rPr>
        <w:t>30</w:t>
      </w:r>
      <w:r w:rsidRPr="003D7913">
        <w:rPr>
          <w:rFonts w:asciiTheme="minorHAnsi" w:hAnsiTheme="minorHAnsi" w:cs="Segoe UI"/>
          <w:b/>
          <w:sz w:val="22"/>
          <w:szCs w:val="22"/>
        </w:rPr>
        <w:t xml:space="preserve"> dni</w:t>
      </w:r>
      <w:r w:rsidRPr="003D7913">
        <w:rPr>
          <w:rFonts w:asciiTheme="minorHAnsi" w:hAnsiTheme="minorHAnsi" w:cs="Segoe UI"/>
          <w:sz w:val="22"/>
          <w:szCs w:val="22"/>
        </w:rPr>
        <w:t>. Bieg terminu związania ofertą rozpoczyna się wraz z upływem terminu składania ofert. (art. 85 ust. 5 ustawy PZP).</w:t>
      </w:r>
    </w:p>
    <w:p w14:paraId="19D359B6" w14:textId="77777777" w:rsidR="00552FBA" w:rsidRPr="003D7913" w:rsidRDefault="00552FBA" w:rsidP="007B761E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14:paraId="67A5D246" w14:textId="77777777" w:rsidR="00080477" w:rsidRDefault="00080477" w:rsidP="00427453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14:paraId="38B96437" w14:textId="6CB73EEB" w:rsidR="00552FBA" w:rsidRPr="003D7913" w:rsidRDefault="003D7913" w:rsidP="003D7913">
      <w:pPr>
        <w:spacing w:after="12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X. </w:t>
      </w:r>
      <w:r w:rsidRPr="003D7913">
        <w:rPr>
          <w:rFonts w:asciiTheme="minorHAnsi" w:hAnsiTheme="minorHAnsi" w:cs="Segoe UI"/>
          <w:b/>
          <w:sz w:val="22"/>
          <w:szCs w:val="22"/>
        </w:rPr>
        <w:t>OPIS SPOSOBU PRZYGOTOWYWANIA OFERT.</w:t>
      </w:r>
    </w:p>
    <w:p w14:paraId="3CCBEED0" w14:textId="77777777" w:rsidR="00552FBA" w:rsidRPr="003D7913" w:rsidRDefault="00552FBA" w:rsidP="003B7E09">
      <w:pPr>
        <w:numPr>
          <w:ilvl w:val="0"/>
          <w:numId w:val="9"/>
        </w:numPr>
        <w:tabs>
          <w:tab w:val="clear" w:pos="723"/>
          <w:tab w:val="left" w:pos="426"/>
          <w:tab w:val="left" w:pos="480"/>
        </w:tabs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 xml:space="preserve">Oferta musi zawierać następujące oświadczenia i dokumenty: </w:t>
      </w:r>
    </w:p>
    <w:p w14:paraId="769579E6" w14:textId="197064D6" w:rsidR="00552FBA" w:rsidRPr="003D7913" w:rsidRDefault="00552FBA" w:rsidP="003B7E09">
      <w:pPr>
        <w:numPr>
          <w:ilvl w:val="2"/>
          <w:numId w:val="18"/>
        </w:numPr>
        <w:tabs>
          <w:tab w:val="clear" w:pos="2340"/>
          <w:tab w:val="left" w:pos="851"/>
        </w:tabs>
        <w:ind w:left="851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 xml:space="preserve">wypełniony </w:t>
      </w:r>
      <w:r w:rsidRPr="003D7913">
        <w:rPr>
          <w:rFonts w:asciiTheme="minorHAnsi" w:hAnsiTheme="minorHAnsi" w:cs="Segoe UI"/>
          <w:b/>
          <w:sz w:val="22"/>
          <w:szCs w:val="22"/>
        </w:rPr>
        <w:t>formularz ofertowy</w:t>
      </w:r>
      <w:r w:rsidRPr="003D7913">
        <w:rPr>
          <w:rFonts w:asciiTheme="minorHAnsi" w:hAnsiTheme="minorHAnsi" w:cs="Segoe UI"/>
          <w:sz w:val="22"/>
          <w:szCs w:val="22"/>
        </w:rPr>
        <w:t xml:space="preserve"> sporządzony z w</w:t>
      </w:r>
      <w:r w:rsidR="003D0114">
        <w:rPr>
          <w:rFonts w:asciiTheme="minorHAnsi" w:hAnsiTheme="minorHAnsi" w:cs="Segoe UI"/>
          <w:sz w:val="22"/>
          <w:szCs w:val="22"/>
        </w:rPr>
        <w:t xml:space="preserve">ykorzystaniem wzoru załączonego </w:t>
      </w:r>
      <w:r w:rsidR="003D0114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3D7913">
        <w:rPr>
          <w:rFonts w:asciiTheme="minorHAnsi" w:hAnsiTheme="minorHAnsi" w:cs="Segoe UI"/>
          <w:sz w:val="22"/>
          <w:szCs w:val="22"/>
        </w:rPr>
        <w:t>do SIWZ, zawierający w szczególności: wskazanie oferowanego przedmiotu zamówienia, łączną cenę ofertową brutto, zobowiązanie dotyczące terminu realizacji zamówienia, okresu gwarancji i warunków płatności, oświadczenie o okresie związania ofertą oraz o akceptacji wszystkich postanowień SIWZ i wzoru umowy bez zastrzeżeń, a także informację</w:t>
      </w:r>
      <w:r w:rsidR="003D7913" w:rsidRPr="003D7913">
        <w:rPr>
          <w:rFonts w:asciiTheme="minorHAnsi" w:hAnsiTheme="minorHAnsi" w:cs="Segoe UI"/>
          <w:sz w:val="22"/>
          <w:szCs w:val="22"/>
        </w:rPr>
        <w:t>,</w:t>
      </w:r>
      <w:r w:rsidRPr="003D7913">
        <w:rPr>
          <w:rFonts w:asciiTheme="minorHAnsi" w:hAnsiTheme="minorHAnsi" w:cs="Segoe UI"/>
          <w:sz w:val="22"/>
          <w:szCs w:val="22"/>
        </w:rPr>
        <w:t xml:space="preserve"> którą część zamówienia Wykonawca zamierza powierzyć podwykonawcy;</w:t>
      </w:r>
    </w:p>
    <w:p w14:paraId="321AFC4A" w14:textId="7DA05429" w:rsidR="0045589E" w:rsidRPr="00475AA0" w:rsidRDefault="0045589E" w:rsidP="003B7E09">
      <w:pPr>
        <w:numPr>
          <w:ilvl w:val="2"/>
          <w:numId w:val="18"/>
        </w:numPr>
        <w:tabs>
          <w:tab w:val="clear" w:pos="2340"/>
          <w:tab w:val="left" w:pos="851"/>
        </w:tabs>
        <w:ind w:left="851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475AA0">
        <w:rPr>
          <w:rFonts w:asciiTheme="minorHAnsi" w:hAnsiTheme="minorHAnsi" w:cs="Segoe UI"/>
          <w:sz w:val="22"/>
          <w:szCs w:val="22"/>
        </w:rPr>
        <w:t>oświadczenia</w:t>
      </w:r>
      <w:r w:rsidR="00552FBA" w:rsidRPr="00475AA0">
        <w:rPr>
          <w:rFonts w:asciiTheme="minorHAnsi" w:hAnsiTheme="minorHAnsi" w:cs="Segoe UI"/>
          <w:sz w:val="22"/>
          <w:szCs w:val="22"/>
        </w:rPr>
        <w:t xml:space="preserve"> wymienione w rozdziale VI. 1</w:t>
      </w:r>
      <w:r w:rsidR="009008F0" w:rsidRPr="00475AA0">
        <w:rPr>
          <w:rFonts w:asciiTheme="minorHAnsi" w:hAnsiTheme="minorHAnsi" w:cs="Segoe UI"/>
          <w:sz w:val="22"/>
          <w:szCs w:val="22"/>
        </w:rPr>
        <w:t>-4</w:t>
      </w:r>
      <w:r w:rsidR="00552FBA" w:rsidRPr="00475AA0">
        <w:rPr>
          <w:rFonts w:asciiTheme="minorHAnsi" w:hAnsiTheme="minorHAnsi" w:cs="Segoe UI"/>
          <w:sz w:val="22"/>
          <w:szCs w:val="22"/>
        </w:rPr>
        <w:t xml:space="preserve"> niniejszej SIWZ;</w:t>
      </w:r>
    </w:p>
    <w:p w14:paraId="49C60390" w14:textId="77777777" w:rsidR="00475AA0" w:rsidRDefault="00475AA0" w:rsidP="003B7E09">
      <w:pPr>
        <w:pStyle w:val="Nagwek8"/>
        <w:spacing w:before="0" w:after="0"/>
        <w:rPr>
          <w:rFonts w:asciiTheme="minorHAnsi" w:hAnsiTheme="minorHAnsi" w:cs="Tahoma"/>
          <w:i w:val="0"/>
          <w:iCs w:val="0"/>
          <w:sz w:val="22"/>
          <w:szCs w:val="22"/>
        </w:rPr>
      </w:pP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         3)    dokumenty potwierdzające</w:t>
      </w:r>
      <w:r w:rsidRPr="00FC55DF">
        <w:rPr>
          <w:rFonts w:asciiTheme="minorHAnsi" w:hAnsiTheme="minorHAnsi" w:cs="Tahoma"/>
          <w:i w:val="0"/>
          <w:iCs w:val="0"/>
          <w:sz w:val="22"/>
          <w:szCs w:val="22"/>
        </w:rPr>
        <w:t xml:space="preserve">, że </w:t>
      </w: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wszystkie </w:t>
      </w:r>
      <w:r w:rsidRPr="00FC55DF">
        <w:rPr>
          <w:rFonts w:asciiTheme="minorHAnsi" w:hAnsiTheme="minorHAnsi" w:cs="Tahoma"/>
          <w:i w:val="0"/>
          <w:iCs w:val="0"/>
          <w:sz w:val="22"/>
          <w:szCs w:val="22"/>
        </w:rPr>
        <w:t xml:space="preserve">zaoferowane wyroby medyczne zostały </w:t>
      </w: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 </w:t>
      </w:r>
    </w:p>
    <w:p w14:paraId="67A9C911" w14:textId="77777777" w:rsidR="00475AA0" w:rsidRDefault="00475AA0" w:rsidP="003B7E09">
      <w:pPr>
        <w:pStyle w:val="Nagwek8"/>
        <w:spacing w:before="0" w:after="0"/>
        <w:rPr>
          <w:rFonts w:asciiTheme="minorHAnsi" w:hAnsiTheme="minorHAnsi" w:cs="Tahoma"/>
          <w:i w:val="0"/>
          <w:iCs w:val="0"/>
          <w:sz w:val="22"/>
          <w:szCs w:val="22"/>
        </w:rPr>
      </w:pP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                 </w:t>
      </w:r>
      <w:r w:rsidRPr="00FC55DF">
        <w:rPr>
          <w:rFonts w:asciiTheme="minorHAnsi" w:hAnsiTheme="minorHAnsi" w:cs="Tahoma"/>
          <w:i w:val="0"/>
          <w:iCs w:val="0"/>
          <w:sz w:val="22"/>
          <w:szCs w:val="22"/>
        </w:rPr>
        <w:t>dopuszczone do obrotu i używania zgodnie z wymogami ustawy z dnia 20 maja 201</w:t>
      </w: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0 r.  </w:t>
      </w:r>
    </w:p>
    <w:p w14:paraId="797B5CA6" w14:textId="77777777" w:rsidR="00475AA0" w:rsidRDefault="00475AA0" w:rsidP="003B7E09">
      <w:pPr>
        <w:pStyle w:val="Nagwek8"/>
        <w:spacing w:before="0" w:after="0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i w:val="0"/>
          <w:iCs w:val="0"/>
          <w:sz w:val="22"/>
          <w:szCs w:val="22"/>
        </w:rPr>
        <w:t xml:space="preserve">                 o wyrobach medycznych,  </w:t>
      </w:r>
      <w:r w:rsidRPr="00FC55DF">
        <w:rPr>
          <w:rFonts w:asciiTheme="minorHAnsi" w:hAnsiTheme="minorHAnsi" w:cs="Tahoma"/>
          <w:sz w:val="22"/>
          <w:szCs w:val="22"/>
        </w:rPr>
        <w:t xml:space="preserve">tj. </w:t>
      </w:r>
      <w:r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Deklaracje </w:t>
      </w:r>
      <w:r w:rsidRPr="00FC55DF">
        <w:rPr>
          <w:rFonts w:asciiTheme="minorHAnsi" w:hAnsiTheme="minorHAnsi" w:cs="Tahoma"/>
          <w:b/>
          <w:bCs/>
          <w:sz w:val="22"/>
          <w:szCs w:val="22"/>
        </w:rPr>
        <w:t xml:space="preserve"> zgodności z wymaganiami zasadniczymi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664C9072" w14:textId="2C3B1365" w:rsidR="00475AA0" w:rsidRDefault="00475AA0" w:rsidP="003B7E09">
      <w:pPr>
        <w:pStyle w:val="Nagwek8"/>
        <w:spacing w:before="0" w:after="0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</w:t>
      </w:r>
      <w:r w:rsidRPr="00FC55DF">
        <w:rPr>
          <w:rFonts w:asciiTheme="minorHAnsi" w:hAnsiTheme="minorHAnsi" w:cs="Tahoma"/>
          <w:b/>
          <w:bCs/>
          <w:sz w:val="22"/>
          <w:szCs w:val="22"/>
        </w:rPr>
        <w:t>dla wyrobu medycznego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oznakowanego znakiem CE    </w:t>
      </w:r>
    </w:p>
    <w:p w14:paraId="3775984C" w14:textId="365C3A4B" w:rsidR="00552FBA" w:rsidRPr="003D7913" w:rsidRDefault="00552FBA" w:rsidP="003B7E09">
      <w:pPr>
        <w:numPr>
          <w:ilvl w:val="0"/>
          <w:numId w:val="9"/>
        </w:numPr>
        <w:tabs>
          <w:tab w:val="clear" w:pos="723"/>
          <w:tab w:val="num" w:pos="426"/>
          <w:tab w:val="left" w:pos="851"/>
        </w:tabs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bCs/>
          <w:sz w:val="22"/>
          <w:szCs w:val="22"/>
        </w:rPr>
        <w:t xml:space="preserve">Oferta </w:t>
      </w:r>
      <w:r w:rsidRPr="003D7913">
        <w:rPr>
          <w:rFonts w:asciiTheme="minorHAnsi" w:hAnsiTheme="minorHAnsi" w:cs="Segoe UI"/>
          <w:sz w:val="22"/>
          <w:szCs w:val="22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Dokumenty sporządzone w języku obcym są składane wraz z tłumaczeniem na język polski.</w:t>
      </w:r>
    </w:p>
    <w:p w14:paraId="54D570F4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Treść złożonej oferty musi odpowiadać treści SIWZ.</w:t>
      </w:r>
    </w:p>
    <w:p w14:paraId="10E2D48F" w14:textId="110227FE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Wykonawca pon</w:t>
      </w:r>
      <w:r w:rsidR="003D7913" w:rsidRPr="003D7913">
        <w:rPr>
          <w:rFonts w:asciiTheme="minorHAnsi" w:hAnsiTheme="minorHAnsi" w:cs="Segoe UI"/>
          <w:sz w:val="22"/>
          <w:szCs w:val="22"/>
        </w:rPr>
        <w:t xml:space="preserve">iesie wszelkie koszty związane </w:t>
      </w:r>
      <w:r w:rsidRPr="003D7913">
        <w:rPr>
          <w:rFonts w:asciiTheme="minorHAnsi" w:hAnsiTheme="minorHAnsi" w:cs="Segoe UI"/>
          <w:sz w:val="22"/>
          <w:szCs w:val="22"/>
        </w:rPr>
        <w:t xml:space="preserve">z przygotowaniem i złożeniem oferty. </w:t>
      </w:r>
    </w:p>
    <w:p w14:paraId="69011E4E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3D7913" w:rsidRDefault="00552FBA" w:rsidP="001B5A76">
      <w:pPr>
        <w:numPr>
          <w:ilvl w:val="0"/>
          <w:numId w:val="9"/>
        </w:numPr>
        <w:tabs>
          <w:tab w:val="clear" w:pos="723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3D7913" w:rsidRDefault="00552FBA" w:rsidP="004034FF">
      <w:pPr>
        <w:numPr>
          <w:ilvl w:val="0"/>
          <w:numId w:val="9"/>
        </w:numPr>
        <w:tabs>
          <w:tab w:val="clear" w:pos="723"/>
          <w:tab w:val="num" w:pos="426"/>
        </w:tabs>
        <w:spacing w:after="120"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3D7913">
        <w:rPr>
          <w:rFonts w:asciiTheme="minorHAnsi" w:hAnsiTheme="minorHAnsi" w:cs="Segoe UI"/>
          <w:sz w:val="22"/>
          <w:szCs w:val="22"/>
        </w:rPr>
        <w:t>Ofertę należy złożyć w zamkniętej kopercie, w siedzibie Zamawiającego i oznakować w następujący sposób:</w:t>
      </w:r>
    </w:p>
    <w:p w14:paraId="03F55B9F" w14:textId="59965CB6" w:rsidR="00552FBA" w:rsidRPr="003D7913" w:rsidRDefault="00127127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Sam</w:t>
      </w:r>
      <w:r w:rsidR="005D4DD1">
        <w:rPr>
          <w:rFonts w:asciiTheme="minorHAnsi" w:hAnsiTheme="minorHAnsi" w:cs="Segoe UI"/>
          <w:b/>
          <w:sz w:val="22"/>
          <w:szCs w:val="22"/>
        </w:rPr>
        <w:t>odzielny Publiczny Kliniczny Szp</w:t>
      </w:r>
      <w:r>
        <w:rPr>
          <w:rFonts w:asciiTheme="minorHAnsi" w:hAnsiTheme="minorHAnsi" w:cs="Segoe UI"/>
          <w:b/>
          <w:sz w:val="22"/>
          <w:szCs w:val="22"/>
        </w:rPr>
        <w:t>ital Okulistyczny</w:t>
      </w:r>
    </w:p>
    <w:p w14:paraId="76C88B5F" w14:textId="25A37B30" w:rsidR="00552FBA" w:rsidRPr="003D7913" w:rsidRDefault="00127127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03-709 Warszawa, ul. J. Sierakowskiego 13</w:t>
      </w:r>
    </w:p>
    <w:p w14:paraId="73618A30" w14:textId="77777777" w:rsidR="005D4DD1" w:rsidRDefault="00552FBA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Arial"/>
          <w:b/>
          <w:sz w:val="22"/>
          <w:szCs w:val="22"/>
        </w:rPr>
      </w:pPr>
      <w:r w:rsidRPr="003D7913">
        <w:rPr>
          <w:rFonts w:asciiTheme="minorHAnsi" w:hAnsiTheme="minorHAnsi" w:cs="Segoe UI"/>
          <w:b/>
          <w:sz w:val="22"/>
          <w:szCs w:val="22"/>
        </w:rPr>
        <w:t xml:space="preserve"> „ Oferta w postępowaniu na dostawę </w:t>
      </w:r>
      <w:r w:rsidR="005D4DD1">
        <w:rPr>
          <w:rFonts w:asciiTheme="minorHAnsi" w:hAnsiTheme="minorHAnsi" w:cs="Arial"/>
          <w:b/>
          <w:sz w:val="22"/>
          <w:szCs w:val="22"/>
        </w:rPr>
        <w:t>narzędzi i sprzętu jednorazowego do witrektomii</w:t>
      </w:r>
    </w:p>
    <w:p w14:paraId="175742FD" w14:textId="0874277B" w:rsidR="00127127" w:rsidRDefault="005D4DD1" w:rsidP="001B5A76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nr sprawy: ZP/13/2016</w:t>
      </w:r>
      <w:r w:rsidR="00552FBA" w:rsidRPr="003D7913">
        <w:rPr>
          <w:rFonts w:asciiTheme="minorHAnsi" w:hAnsiTheme="minorHAnsi" w:cs="Segoe UI"/>
          <w:b/>
          <w:sz w:val="22"/>
          <w:szCs w:val="22"/>
        </w:rPr>
        <w:t xml:space="preserve">” </w:t>
      </w:r>
      <w:r w:rsidR="00127127">
        <w:rPr>
          <w:rFonts w:asciiTheme="minorHAnsi" w:hAnsiTheme="minorHAnsi" w:cs="Segoe UI"/>
          <w:b/>
          <w:sz w:val="22"/>
          <w:szCs w:val="22"/>
        </w:rPr>
        <w:t xml:space="preserve"> </w:t>
      </w:r>
    </w:p>
    <w:p w14:paraId="179A692B" w14:textId="5B551BD2" w:rsidR="004034FF" w:rsidRDefault="00D90268" w:rsidP="003B7E09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>Otworzyć w dniu 01.09.</w:t>
      </w:r>
      <w:r w:rsidR="005D4DD1">
        <w:rPr>
          <w:rFonts w:asciiTheme="minorHAnsi" w:hAnsiTheme="minorHAnsi" w:cs="Segoe UI"/>
          <w:b/>
          <w:sz w:val="22"/>
          <w:szCs w:val="22"/>
        </w:rPr>
        <w:t xml:space="preserve">2016 </w:t>
      </w:r>
      <w:proofErr w:type="gramStart"/>
      <w:r w:rsidR="005D4DD1">
        <w:rPr>
          <w:rFonts w:asciiTheme="minorHAnsi" w:hAnsiTheme="minorHAnsi" w:cs="Segoe UI"/>
          <w:b/>
          <w:sz w:val="22"/>
          <w:szCs w:val="22"/>
        </w:rPr>
        <w:t xml:space="preserve">r. </w:t>
      </w:r>
      <w:r w:rsidR="00127127">
        <w:rPr>
          <w:rFonts w:asciiTheme="minorHAnsi" w:hAnsiTheme="minorHAnsi" w:cs="Segoe UI"/>
          <w:b/>
          <w:sz w:val="22"/>
          <w:szCs w:val="22"/>
        </w:rPr>
        <w:t xml:space="preserve"> o</w:t>
      </w:r>
      <w:proofErr w:type="gramEnd"/>
      <w:r w:rsidR="00127127">
        <w:rPr>
          <w:rFonts w:asciiTheme="minorHAnsi" w:hAnsiTheme="minorHAnsi" w:cs="Segoe UI"/>
          <w:b/>
          <w:sz w:val="22"/>
          <w:szCs w:val="22"/>
        </w:rPr>
        <w:t xml:space="preserve"> godz. 11.00</w:t>
      </w:r>
    </w:p>
    <w:p w14:paraId="19D5EEE4" w14:textId="5856DE49" w:rsidR="00552FBA" w:rsidRDefault="005D4DD1" w:rsidP="00427453">
      <w:pPr>
        <w:spacing w:after="40"/>
        <w:ind w:left="1080" w:hanging="654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Uwaga - </w:t>
      </w:r>
      <w:r w:rsidR="00127127" w:rsidRPr="00127127">
        <w:rPr>
          <w:rFonts w:asciiTheme="minorHAnsi" w:hAnsiTheme="minorHAnsi" w:cs="Segoe UI"/>
          <w:b/>
          <w:sz w:val="22"/>
          <w:szCs w:val="22"/>
        </w:rPr>
        <w:t xml:space="preserve">Kopertę należy </w:t>
      </w:r>
      <w:r w:rsidR="00552FBA" w:rsidRPr="00127127">
        <w:rPr>
          <w:rFonts w:asciiTheme="minorHAnsi" w:hAnsiTheme="minorHAnsi" w:cs="Segoe UI"/>
          <w:b/>
          <w:sz w:val="22"/>
          <w:szCs w:val="22"/>
        </w:rPr>
        <w:t>opatrzyć nazwą i dokładnym adresem Wykonawcy.</w:t>
      </w:r>
    </w:p>
    <w:p w14:paraId="3F3A5940" w14:textId="77777777" w:rsidR="00552FBA" w:rsidRPr="003D7913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3D7913">
        <w:rPr>
          <w:rFonts w:asciiTheme="minorHAnsi" w:hAnsiTheme="minorHAnsi" w:cs="Segoe UI"/>
          <w:bCs/>
          <w:sz w:val="22"/>
          <w:szCs w:val="22"/>
        </w:rPr>
        <w:lastRenderedPageBreak/>
        <w:t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(Dz. U. z 2003 r. Nr 153, poz. 1503 z późn. zm.), jeśli Wykonawca w terminie składania ofert zastrzegł, że nie mogą one być udostępniane i jednocześnie wykazał, iż zastrzeżone informacje stanowią tajemnicę przedsiębiorstwa.</w:t>
      </w:r>
    </w:p>
    <w:p w14:paraId="3C7EBD79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5D4DD1">
        <w:rPr>
          <w:rFonts w:asciiTheme="minorHAnsi" w:hAnsiTheme="minorHAnsi" w:cs="Segoe UI"/>
          <w:color w:val="000000"/>
          <w:sz w:val="22"/>
          <w:szCs w:val="22"/>
        </w:rPr>
        <w:t>, że wszelkie oświadczenia i zaświadczenia składane w trakcie niniejszego postępowania są jawne bez zastrzeżeń.</w:t>
      </w:r>
    </w:p>
    <w:p w14:paraId="6537A0E6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 xml:space="preserve">Zastrzeżenie informacji, które 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nie stanowią tajemnicy przedsiębiorstwa w rozumieniu ustawy o zwalczaniu nieuczciwej konkurencji będzie traktowane, jako bezskuteczne i skutkować będzie zgodnie z </w:t>
      </w:r>
      <w:r w:rsidRPr="005D4DD1">
        <w:rPr>
          <w:rFonts w:asciiTheme="minorHAnsi" w:hAnsiTheme="minorHAnsi" w:cs="Segoe UI"/>
          <w:sz w:val="22"/>
          <w:szCs w:val="22"/>
        </w:rPr>
        <w:t xml:space="preserve">uchwałą SN z 20 października 2005 (sygn. III CZP 74/05) </w:t>
      </w:r>
      <w:r w:rsidRPr="005D4DD1">
        <w:rPr>
          <w:rFonts w:asciiTheme="minorHAnsi" w:hAnsiTheme="minorHAnsi" w:cs="Segoe UI"/>
          <w:bCs/>
          <w:sz w:val="22"/>
          <w:szCs w:val="22"/>
        </w:rPr>
        <w:t>ich odtajnieniem.</w:t>
      </w:r>
    </w:p>
    <w:p w14:paraId="22247E82" w14:textId="3FB75AE9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bCs/>
          <w:sz w:val="22"/>
          <w:szCs w:val="22"/>
        </w:rPr>
        <w:t>Zamawiający informuje, że w przypadku</w:t>
      </w:r>
      <w:r w:rsidR="005D4DD1">
        <w:rPr>
          <w:rFonts w:asciiTheme="minorHAnsi" w:hAnsiTheme="minorHAnsi" w:cs="Segoe UI"/>
          <w:bCs/>
          <w:sz w:val="22"/>
          <w:szCs w:val="22"/>
        </w:rPr>
        <w:t>,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</w:t>
      </w:r>
      <w:r w:rsidR="0045589E" w:rsidRPr="005D4DD1">
        <w:rPr>
          <w:rFonts w:asciiTheme="minorHAnsi" w:hAnsiTheme="minorHAnsi" w:cs="Segoe UI"/>
          <w:bCs/>
          <w:sz w:val="22"/>
          <w:szCs w:val="22"/>
        </w:rPr>
        <w:t xml:space="preserve">uzna za skuteczne </w:t>
      </w:r>
      <w:r w:rsidRPr="005D4DD1">
        <w:rPr>
          <w:rFonts w:asciiTheme="minorHAnsi" w:hAnsiTheme="minorHAnsi" w:cs="Segoe UI"/>
          <w:bCs/>
          <w:sz w:val="22"/>
          <w:szCs w:val="22"/>
        </w:rPr>
        <w:t>wyłącznie w sytuacji</w:t>
      </w:r>
      <w:r w:rsidR="005D4DD1">
        <w:rPr>
          <w:rFonts w:asciiTheme="minorHAnsi" w:hAnsiTheme="minorHAnsi" w:cs="Segoe UI"/>
          <w:bCs/>
          <w:sz w:val="22"/>
          <w:szCs w:val="22"/>
        </w:rPr>
        <w:t>,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 kiedy Wykonawca oprócz samego zastrzeżenia, jednocześnie wykaże</w:t>
      </w:r>
      <w:r w:rsidR="0045589E" w:rsidRPr="005D4DD1">
        <w:rPr>
          <w:rFonts w:asciiTheme="minorHAnsi" w:hAnsiTheme="minorHAnsi" w:cs="Segoe UI"/>
          <w:bCs/>
          <w:sz w:val="22"/>
          <w:szCs w:val="22"/>
        </w:rPr>
        <w:t>,</w:t>
      </w:r>
      <w:r w:rsidRPr="005D4DD1">
        <w:rPr>
          <w:rFonts w:asciiTheme="minorHAnsi" w:hAnsiTheme="minorHAnsi" w:cs="Segoe UI"/>
          <w:bCs/>
          <w:sz w:val="22"/>
          <w:szCs w:val="22"/>
        </w:rPr>
        <w:t xml:space="preserve"> iż dane informacje stanowią tajemnicę przedsiębiorstwa.</w:t>
      </w:r>
    </w:p>
    <w:p w14:paraId="6D160ABB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5D4DD1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bCs/>
          <w:sz w:val="22"/>
          <w:szCs w:val="22"/>
        </w:rPr>
      </w:pPr>
      <w:r w:rsidRPr="005D4DD1">
        <w:rPr>
          <w:rFonts w:asciiTheme="minorHAnsi" w:hAnsiTheme="minorHAnsi" w:cs="Segoe UI"/>
          <w:bCs/>
          <w:sz w:val="22"/>
          <w:szCs w:val="22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218D2466" w14:textId="77777777" w:rsidR="00981BA8" w:rsidRDefault="00552FBA" w:rsidP="007B761E">
      <w:pPr>
        <w:numPr>
          <w:ilvl w:val="0"/>
          <w:numId w:val="9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 xml:space="preserve">Oferta, której treść nie będzie odpowiadać treści SIWZ, z zastrzeżeniem art. 87 ust. 2 pkt 3 ustawy PZP zostanie odrzucona (art. 89 ust. 1 pkt 2 ustawy PZP). </w:t>
      </w:r>
    </w:p>
    <w:p w14:paraId="08C7BEBC" w14:textId="63D6DC23" w:rsidR="00552FBA" w:rsidRPr="005D4DD1" w:rsidRDefault="00552FBA" w:rsidP="00981BA8">
      <w:pPr>
        <w:spacing w:after="40"/>
        <w:ind w:left="426"/>
        <w:jc w:val="both"/>
        <w:rPr>
          <w:rFonts w:asciiTheme="minorHAnsi" w:hAnsiTheme="minorHAnsi" w:cs="Segoe UI"/>
          <w:sz w:val="22"/>
          <w:szCs w:val="22"/>
        </w:rPr>
      </w:pPr>
      <w:r w:rsidRPr="005D4DD1">
        <w:rPr>
          <w:rFonts w:asciiTheme="minorHAnsi" w:hAnsiTheme="minorHAnsi" w:cs="Segoe UI"/>
          <w:sz w:val="22"/>
          <w:szCs w:val="22"/>
        </w:rPr>
        <w:t>Wszelkie niejasności i obiekcje dotyczą</w:t>
      </w:r>
      <w:r w:rsidR="00981BA8">
        <w:rPr>
          <w:rFonts w:asciiTheme="minorHAnsi" w:hAnsiTheme="minorHAnsi" w:cs="Segoe UI"/>
          <w:sz w:val="22"/>
          <w:szCs w:val="22"/>
        </w:rPr>
        <w:t xml:space="preserve">ce treści zapisów w SIWZ należy </w:t>
      </w:r>
      <w:r w:rsidRPr="005D4DD1">
        <w:rPr>
          <w:rFonts w:asciiTheme="minorHAnsi" w:hAnsiTheme="minorHAnsi" w:cs="Segoe UI"/>
          <w:sz w:val="22"/>
          <w:szCs w:val="22"/>
        </w:rPr>
        <w:t>zatem wyjaśnić 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14:paraId="7A78E466" w14:textId="77777777" w:rsidR="00080477" w:rsidRDefault="00080477" w:rsidP="00427453">
      <w:pPr>
        <w:tabs>
          <w:tab w:val="num" w:pos="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1ECE3AC" w14:textId="6C126E92" w:rsidR="00552FBA" w:rsidRPr="00981BA8" w:rsidRDefault="00981BA8" w:rsidP="00981BA8">
      <w:pPr>
        <w:tabs>
          <w:tab w:val="num" w:pos="0"/>
        </w:tabs>
        <w:spacing w:after="12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XI. </w:t>
      </w:r>
      <w:r w:rsidRPr="00981BA8">
        <w:rPr>
          <w:rFonts w:asciiTheme="minorHAnsi" w:hAnsiTheme="minorHAnsi" w:cs="Segoe UI"/>
          <w:b/>
          <w:sz w:val="22"/>
          <w:szCs w:val="22"/>
        </w:rPr>
        <w:t>MIEJSCE I TERMIN SKŁADANIA I OTWARCIA OFERT.</w:t>
      </w:r>
    </w:p>
    <w:p w14:paraId="41E3D4F2" w14:textId="4413AF24" w:rsidR="00552FBA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t>Ofertę należy złożyć w siedzibie Zamawiającego</w:t>
      </w:r>
      <w:r w:rsidR="001555F6">
        <w:rPr>
          <w:rFonts w:asciiTheme="minorHAnsi" w:hAnsiTheme="minorHAnsi" w:cs="Segoe UI"/>
          <w:sz w:val="22"/>
          <w:szCs w:val="22"/>
        </w:rPr>
        <w:t xml:space="preserve"> przy ul. J. Sierakowskiego 13 w Warszawie </w:t>
      </w:r>
      <w:r w:rsidRPr="00981BA8">
        <w:rPr>
          <w:rFonts w:asciiTheme="minorHAnsi" w:hAnsiTheme="minorHAnsi" w:cs="Segoe UI"/>
          <w:sz w:val="22"/>
          <w:szCs w:val="22"/>
        </w:rPr>
        <w:t xml:space="preserve">– </w:t>
      </w:r>
      <w:r w:rsidR="001555F6">
        <w:rPr>
          <w:rFonts w:asciiTheme="minorHAnsi" w:eastAsia="Arial Unicode MS" w:hAnsiTheme="minorHAnsi" w:cs="Segoe UI"/>
          <w:sz w:val="22"/>
          <w:szCs w:val="22"/>
        </w:rPr>
        <w:t>pok. 5 (Kancelaria)</w:t>
      </w:r>
      <w:r w:rsidRPr="00981BA8">
        <w:rPr>
          <w:rFonts w:asciiTheme="minorHAnsi" w:eastAsia="Arial Unicode MS" w:hAnsiTheme="minorHAnsi" w:cs="Segoe UI"/>
          <w:sz w:val="22"/>
          <w:szCs w:val="22"/>
        </w:rPr>
        <w:t xml:space="preserve"> </w:t>
      </w:r>
      <w:r w:rsidR="001555F6">
        <w:rPr>
          <w:rFonts w:asciiTheme="minorHAnsi" w:hAnsiTheme="minorHAnsi" w:cs="Segoe UI"/>
          <w:sz w:val="22"/>
          <w:szCs w:val="22"/>
        </w:rPr>
        <w:t xml:space="preserve">do dnia </w:t>
      </w:r>
      <w:r w:rsidR="00D90268" w:rsidRPr="00D90268">
        <w:rPr>
          <w:rFonts w:asciiTheme="minorHAnsi" w:hAnsiTheme="minorHAnsi" w:cs="Segoe UI"/>
          <w:b/>
          <w:color w:val="0000FF"/>
          <w:sz w:val="22"/>
          <w:szCs w:val="22"/>
        </w:rPr>
        <w:t>01.09.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 xml:space="preserve">2016 </w:t>
      </w:r>
      <w:proofErr w:type="gramStart"/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>r</w:t>
      </w:r>
      <w:proofErr w:type="gramEnd"/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>.</w:t>
      </w:r>
      <w:r w:rsidR="001555F6" w:rsidRPr="009B0EC5">
        <w:rPr>
          <w:rFonts w:asciiTheme="minorHAnsi" w:hAnsiTheme="minorHAnsi" w:cs="Segoe UI"/>
          <w:sz w:val="22"/>
          <w:szCs w:val="22"/>
        </w:rPr>
        <w:t xml:space="preserve"> </w:t>
      </w:r>
      <w:r w:rsidR="001555F6">
        <w:rPr>
          <w:rFonts w:asciiTheme="minorHAnsi" w:hAnsiTheme="minorHAnsi" w:cs="Segoe UI"/>
          <w:sz w:val="22"/>
          <w:szCs w:val="22"/>
        </w:rPr>
        <w:t xml:space="preserve">do godziny 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>10</w:t>
      </w:r>
      <w:r w:rsidR="009B0EC5" w:rsidRPr="00D90268">
        <w:rPr>
          <w:rFonts w:asciiTheme="minorHAnsi" w:hAnsiTheme="minorHAnsi" w:cs="Segoe UI"/>
          <w:b/>
          <w:color w:val="0000FF"/>
          <w:sz w:val="22"/>
          <w:szCs w:val="22"/>
        </w:rPr>
        <w:t>.00</w:t>
      </w:r>
      <w:r w:rsidRPr="007C4E57">
        <w:rPr>
          <w:rFonts w:asciiTheme="minorHAnsi" w:hAnsiTheme="minorHAnsi" w:cs="Segoe UI"/>
          <w:color w:val="0000FF"/>
          <w:sz w:val="22"/>
          <w:szCs w:val="22"/>
        </w:rPr>
        <w:t xml:space="preserve"> </w:t>
      </w:r>
      <w:proofErr w:type="gramStart"/>
      <w:r w:rsidRPr="00981BA8">
        <w:rPr>
          <w:rFonts w:asciiTheme="minorHAnsi" w:hAnsiTheme="minorHAnsi" w:cs="Segoe UI"/>
          <w:sz w:val="22"/>
          <w:szCs w:val="22"/>
        </w:rPr>
        <w:t>i</w:t>
      </w:r>
      <w:proofErr w:type="gramEnd"/>
      <w:r w:rsidRPr="00981BA8">
        <w:rPr>
          <w:rFonts w:asciiTheme="minorHAnsi" w:hAnsiTheme="minorHAnsi" w:cs="Segoe UI"/>
          <w:sz w:val="22"/>
          <w:szCs w:val="22"/>
        </w:rPr>
        <w:t xml:space="preserve"> zaadresować zgodnie z opisem przedstawionym w rozdziale X SIWZ. </w:t>
      </w:r>
    </w:p>
    <w:p w14:paraId="06B410E6" w14:textId="3CC8D8B8" w:rsidR="0045589E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eastAsia="Arial Unicode MS" w:hAnsiTheme="minorHAnsi" w:cs="Segoe UI"/>
          <w:sz w:val="22"/>
          <w:szCs w:val="22"/>
        </w:rPr>
        <w:lastRenderedPageBreak/>
        <w:t xml:space="preserve">Decydujące znaczenie dla oceny zachowania terminu składania ofert ma data i godzina </w:t>
      </w:r>
      <w:r w:rsidR="001555F6">
        <w:rPr>
          <w:rFonts w:asciiTheme="minorHAnsi" w:eastAsia="Arial Unicode MS" w:hAnsiTheme="minorHAnsi" w:cs="Segoe UI"/>
          <w:sz w:val="22"/>
          <w:szCs w:val="22"/>
        </w:rPr>
        <w:t xml:space="preserve">wpływu oferty do Zamawiającego, </w:t>
      </w:r>
      <w:r w:rsidRPr="00981BA8">
        <w:rPr>
          <w:rFonts w:asciiTheme="minorHAnsi" w:eastAsia="Arial Unicode MS" w:hAnsiTheme="minorHAnsi" w:cs="Segoe UI"/>
          <w:sz w:val="22"/>
          <w:szCs w:val="22"/>
        </w:rPr>
        <w:t>a nie data jej wysłania przesyłką pocztową czy kurierską.</w:t>
      </w:r>
      <w:r w:rsidR="0045589E" w:rsidRPr="00981BA8">
        <w:rPr>
          <w:rFonts w:asciiTheme="minorHAnsi" w:eastAsia="Arial Unicode MS" w:hAnsiTheme="minorHAnsi" w:cs="Segoe UI"/>
          <w:sz w:val="22"/>
          <w:szCs w:val="22"/>
        </w:rPr>
        <w:t xml:space="preserve"> </w:t>
      </w:r>
    </w:p>
    <w:p w14:paraId="5C6D2426" w14:textId="44F90DD6" w:rsidR="00552FBA" w:rsidRPr="00981BA8" w:rsidRDefault="0045589E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eastAsia="Arial Unicode MS" w:hAnsiTheme="minorHAnsi" w:cs="Segoe UI"/>
          <w:sz w:val="22"/>
          <w:szCs w:val="22"/>
        </w:rPr>
        <w:t>Oferta złożona po terminie wskazanym w rozdz. XI. 1 niniejszej SIWZ zostanie odrzucona na podstawie art. 89 ust. 1 pkt 7a ustawy PZP.</w:t>
      </w:r>
    </w:p>
    <w:p w14:paraId="363BC6E9" w14:textId="62490DC3" w:rsidR="00552FBA" w:rsidRPr="001555F6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color w:val="0000FF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t>Otwarcie ofert nastąpi w sie</w:t>
      </w:r>
      <w:r w:rsidR="001555F6">
        <w:rPr>
          <w:rFonts w:asciiTheme="minorHAnsi" w:hAnsiTheme="minorHAnsi" w:cs="Segoe UI"/>
          <w:sz w:val="22"/>
          <w:szCs w:val="22"/>
        </w:rPr>
        <w:t xml:space="preserve">dzibie Zamawiającego – pok. 6, w dniu </w:t>
      </w:r>
      <w:r w:rsidR="00D90268" w:rsidRPr="00D90268">
        <w:rPr>
          <w:rFonts w:asciiTheme="minorHAnsi" w:hAnsiTheme="minorHAnsi" w:cs="Segoe UI"/>
          <w:b/>
          <w:color w:val="0000FF"/>
          <w:sz w:val="22"/>
          <w:szCs w:val="22"/>
        </w:rPr>
        <w:t>01.09.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 xml:space="preserve">2016 </w:t>
      </w:r>
      <w:proofErr w:type="gramStart"/>
      <w:r w:rsidRPr="00D90268">
        <w:rPr>
          <w:rFonts w:asciiTheme="minorHAnsi" w:hAnsiTheme="minorHAnsi" w:cs="Segoe UI"/>
          <w:b/>
          <w:color w:val="0000FF"/>
          <w:sz w:val="22"/>
          <w:szCs w:val="22"/>
        </w:rPr>
        <w:t>r</w:t>
      </w:r>
      <w:proofErr w:type="gramEnd"/>
      <w:r w:rsidR="001555F6" w:rsidRPr="00D90268">
        <w:rPr>
          <w:rFonts w:asciiTheme="minorHAnsi" w:hAnsiTheme="minorHAnsi" w:cs="Segoe UI"/>
          <w:color w:val="0000FF"/>
          <w:sz w:val="22"/>
          <w:szCs w:val="22"/>
        </w:rPr>
        <w:t xml:space="preserve">., </w:t>
      </w:r>
      <w:r w:rsidR="001555F6">
        <w:rPr>
          <w:rFonts w:asciiTheme="minorHAnsi" w:hAnsiTheme="minorHAnsi" w:cs="Segoe UI"/>
          <w:sz w:val="22"/>
          <w:szCs w:val="22"/>
        </w:rPr>
        <w:t xml:space="preserve">o godzinie </w:t>
      </w:r>
      <w:r w:rsidR="001555F6" w:rsidRPr="00D90268">
        <w:rPr>
          <w:rFonts w:asciiTheme="minorHAnsi" w:hAnsiTheme="minorHAnsi" w:cs="Segoe UI"/>
          <w:b/>
          <w:color w:val="0000FF"/>
          <w:sz w:val="22"/>
          <w:szCs w:val="22"/>
        </w:rPr>
        <w:t>11</w:t>
      </w:r>
      <w:r w:rsidR="009B0EC5" w:rsidRPr="00D90268">
        <w:rPr>
          <w:rFonts w:asciiTheme="minorHAnsi" w:hAnsiTheme="minorHAnsi" w:cs="Segoe UI"/>
          <w:b/>
          <w:color w:val="0000FF"/>
          <w:sz w:val="22"/>
          <w:szCs w:val="22"/>
        </w:rPr>
        <w:t>.00</w:t>
      </w:r>
      <w:r w:rsidRPr="00D90268">
        <w:rPr>
          <w:rFonts w:asciiTheme="minorHAnsi" w:hAnsiTheme="minorHAnsi" w:cs="Segoe UI"/>
          <w:b/>
          <w:color w:val="0000FF"/>
          <w:sz w:val="22"/>
          <w:szCs w:val="22"/>
        </w:rPr>
        <w:t>.</w:t>
      </w:r>
    </w:p>
    <w:p w14:paraId="2E4AB2DC" w14:textId="369305A7" w:rsidR="00552FBA" w:rsidRPr="00981BA8" w:rsidRDefault="0045589E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t>Otwarcie ofert jest jawne</w:t>
      </w:r>
      <w:r w:rsidR="00552FBA" w:rsidRPr="00981BA8">
        <w:rPr>
          <w:rFonts w:asciiTheme="minorHAnsi" w:hAnsiTheme="minorHAnsi" w:cs="Segoe UI"/>
          <w:sz w:val="22"/>
          <w:szCs w:val="22"/>
        </w:rPr>
        <w:t>.</w:t>
      </w:r>
    </w:p>
    <w:p w14:paraId="02BC7013" w14:textId="77777777" w:rsidR="00552FBA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 w:cs="Segoe UI"/>
          <w:sz w:val="22"/>
          <w:szCs w:val="22"/>
        </w:rPr>
        <w:t>Podczas otwarcia ofert Zamawiający odczyta informacje, o których mowa w art. 86 ust. 4 ustawy PZP.</w:t>
      </w:r>
      <w:r w:rsidRPr="00981BA8">
        <w:rPr>
          <w:rFonts w:asciiTheme="minorHAnsi" w:hAnsiTheme="minorHAnsi" w:cs="Segoe UI"/>
          <w:color w:val="FF0000"/>
          <w:sz w:val="22"/>
          <w:szCs w:val="22"/>
        </w:rPr>
        <w:t xml:space="preserve"> </w:t>
      </w:r>
    </w:p>
    <w:p w14:paraId="12244DB1" w14:textId="301E58BD" w:rsidR="00552FBA" w:rsidRPr="00981BA8" w:rsidRDefault="00552FBA" w:rsidP="007B761E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bCs/>
          <w:color w:val="000000"/>
          <w:sz w:val="22"/>
          <w:szCs w:val="22"/>
        </w:rPr>
        <w:t xml:space="preserve">Niezwłocznie po otwarciu ofert zamawiający zamieści na stronie </w:t>
      </w:r>
      <w:hyperlink r:id="rId11" w:history="1">
        <w:r w:rsidR="007C4E57" w:rsidRPr="00E10F54">
          <w:rPr>
            <w:rStyle w:val="Hipercze"/>
            <w:rFonts w:asciiTheme="minorHAnsi" w:hAnsiTheme="minorHAnsi"/>
            <w:bCs/>
            <w:sz w:val="22"/>
            <w:szCs w:val="22"/>
          </w:rPr>
          <w:t>www.spkso.waw.pl</w:t>
        </w:r>
      </w:hyperlink>
      <w:r w:rsidR="007C4E57">
        <w:rPr>
          <w:rFonts w:asciiTheme="minorHAnsi" w:hAnsiTheme="minorHAnsi"/>
          <w:bCs/>
          <w:sz w:val="22"/>
          <w:szCs w:val="22"/>
        </w:rPr>
        <w:t xml:space="preserve"> </w:t>
      </w:r>
      <w:r w:rsidRPr="00981BA8">
        <w:rPr>
          <w:rFonts w:asciiTheme="minorHAnsi" w:hAnsiTheme="minorHAnsi"/>
          <w:bCs/>
          <w:color w:val="000000"/>
          <w:sz w:val="22"/>
          <w:szCs w:val="22"/>
        </w:rPr>
        <w:t xml:space="preserve">  informacje dotyczące:</w:t>
      </w:r>
    </w:p>
    <w:p w14:paraId="15C5290B" w14:textId="77777777" w:rsidR="00552FBA" w:rsidRPr="00981BA8" w:rsidRDefault="00552FBA" w:rsidP="007B761E">
      <w:pPr>
        <w:pStyle w:val="Akapitzlist"/>
        <w:numPr>
          <w:ilvl w:val="0"/>
          <w:numId w:val="22"/>
        </w:numPr>
        <w:tabs>
          <w:tab w:val="left" w:pos="3855"/>
        </w:tabs>
        <w:spacing w:after="40"/>
        <w:ind w:left="851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bCs/>
          <w:color w:val="000000"/>
          <w:sz w:val="22"/>
          <w:szCs w:val="22"/>
        </w:rPr>
        <w:t>kwoty, jaką zamierza przeznaczyć na sfinansowanie zamówienia;</w:t>
      </w:r>
    </w:p>
    <w:p w14:paraId="47C435C8" w14:textId="77777777" w:rsidR="00552FBA" w:rsidRPr="00981BA8" w:rsidRDefault="00552FBA" w:rsidP="007B761E">
      <w:pPr>
        <w:pStyle w:val="Akapitzlist"/>
        <w:numPr>
          <w:ilvl w:val="0"/>
          <w:numId w:val="22"/>
        </w:numPr>
        <w:tabs>
          <w:tab w:val="left" w:pos="3855"/>
        </w:tabs>
        <w:spacing w:after="40"/>
        <w:ind w:left="851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bCs/>
          <w:color w:val="000000"/>
          <w:sz w:val="22"/>
          <w:szCs w:val="22"/>
        </w:rPr>
        <w:t>firm oraz adresów wykonawców, którzy złożyli oferty w terminie;</w:t>
      </w:r>
    </w:p>
    <w:p w14:paraId="4D5008A1" w14:textId="77777777" w:rsidR="00552FBA" w:rsidRPr="00981BA8" w:rsidRDefault="00552FBA" w:rsidP="007B761E">
      <w:pPr>
        <w:pStyle w:val="Akapitzlist"/>
        <w:numPr>
          <w:ilvl w:val="0"/>
          <w:numId w:val="22"/>
        </w:numPr>
        <w:tabs>
          <w:tab w:val="left" w:pos="3855"/>
        </w:tabs>
        <w:spacing w:after="40"/>
        <w:ind w:left="851"/>
        <w:jc w:val="both"/>
        <w:rPr>
          <w:rFonts w:asciiTheme="minorHAnsi" w:hAnsiTheme="minorHAnsi" w:cs="Segoe UI"/>
          <w:sz w:val="22"/>
          <w:szCs w:val="22"/>
        </w:rPr>
      </w:pPr>
      <w:r w:rsidRPr="00981BA8">
        <w:rPr>
          <w:rFonts w:asciiTheme="minorHAnsi" w:hAnsiTheme="minorHAnsi"/>
          <w:color w:val="000000"/>
          <w:sz w:val="22"/>
          <w:szCs w:val="22"/>
        </w:rPr>
        <w:t>ceny, terminu wykonania zamówienia, okresu gwarancji i warunków płatności zawartych w ofertach.</w:t>
      </w:r>
    </w:p>
    <w:p w14:paraId="07D69670" w14:textId="77777777" w:rsidR="00080477" w:rsidRDefault="00080477" w:rsidP="00427453">
      <w:pPr>
        <w:tabs>
          <w:tab w:val="left" w:pos="709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4CD255E0" w14:textId="24783103" w:rsidR="00552FBA" w:rsidRPr="009F4795" w:rsidRDefault="007C4E57" w:rsidP="007C4E57">
      <w:pPr>
        <w:tabs>
          <w:tab w:val="left" w:pos="709"/>
        </w:tabs>
        <w:spacing w:after="120"/>
        <w:jc w:val="both"/>
        <w:rPr>
          <w:rFonts w:ascii="Calibri" w:hAnsi="Calibri" w:cs="Segoe UI"/>
          <w:sz w:val="20"/>
          <w:szCs w:val="20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XII. </w:t>
      </w:r>
      <w:r w:rsidRPr="007C4E57">
        <w:rPr>
          <w:rFonts w:asciiTheme="minorHAnsi" w:hAnsiTheme="minorHAnsi" w:cs="Segoe UI"/>
          <w:b/>
          <w:sz w:val="22"/>
          <w:szCs w:val="22"/>
        </w:rPr>
        <w:t>OPIS SPOSOBU OBLICZANIA CENY.</w:t>
      </w:r>
      <w:r w:rsidR="00552FBA" w:rsidRPr="009F4795">
        <w:rPr>
          <w:rFonts w:ascii="Calibri" w:hAnsi="Calibri" w:cs="Segoe UI"/>
          <w:sz w:val="20"/>
          <w:szCs w:val="20"/>
        </w:rPr>
        <w:t xml:space="preserve"> </w:t>
      </w:r>
    </w:p>
    <w:p w14:paraId="3C356025" w14:textId="4E15602B" w:rsidR="00552FBA" w:rsidRPr="00475AA0" w:rsidRDefault="00552FBA" w:rsidP="00DE1E9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>Wykonawca określa cenę realizacji zamówienia poprzez wskazanie w Formularzu ofertowym spo</w:t>
      </w:r>
      <w:r w:rsidR="00475AA0">
        <w:rPr>
          <w:rFonts w:asciiTheme="minorHAnsi" w:hAnsiTheme="minorHAnsi" w:cs="Segoe UI"/>
          <w:sz w:val="22"/>
          <w:szCs w:val="22"/>
        </w:rPr>
        <w:t>rządzonym wg wzoru załaczonego</w:t>
      </w:r>
      <w:r w:rsidRPr="007C4E57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7C4E57">
        <w:rPr>
          <w:rFonts w:asciiTheme="minorHAnsi" w:hAnsiTheme="minorHAnsi" w:cs="Segoe UI"/>
          <w:sz w:val="22"/>
          <w:szCs w:val="22"/>
        </w:rPr>
        <w:t xml:space="preserve">do SIWZ łącznej ceny ofertowej brutto za realizację przedmiotu zamówienia </w:t>
      </w:r>
      <w:r w:rsidR="002A7CFB" w:rsidRPr="00475AA0">
        <w:rPr>
          <w:rFonts w:asciiTheme="minorHAnsi" w:hAnsiTheme="minorHAnsi" w:cs="Segoe UI"/>
          <w:b/>
          <w:sz w:val="22"/>
          <w:szCs w:val="22"/>
        </w:rPr>
        <w:t>w podziale na pakiety</w:t>
      </w:r>
      <w:r w:rsidRPr="00475AA0">
        <w:rPr>
          <w:rFonts w:asciiTheme="minorHAnsi" w:hAnsiTheme="minorHAnsi" w:cs="Segoe UI"/>
          <w:b/>
          <w:sz w:val="22"/>
          <w:szCs w:val="22"/>
        </w:rPr>
        <w:t xml:space="preserve">, o których mowa w rozdziale III </w:t>
      </w:r>
      <w:r w:rsidR="00627978" w:rsidRPr="00475AA0">
        <w:rPr>
          <w:rFonts w:asciiTheme="minorHAnsi" w:hAnsiTheme="minorHAnsi" w:cs="Segoe UI"/>
          <w:b/>
          <w:sz w:val="22"/>
          <w:szCs w:val="22"/>
        </w:rPr>
        <w:t xml:space="preserve">niniejszej </w:t>
      </w:r>
      <w:r w:rsidRPr="00475AA0">
        <w:rPr>
          <w:rFonts w:asciiTheme="minorHAnsi" w:hAnsiTheme="minorHAnsi" w:cs="Segoe UI"/>
          <w:b/>
          <w:sz w:val="22"/>
          <w:szCs w:val="22"/>
        </w:rPr>
        <w:t>SIWZ.</w:t>
      </w:r>
    </w:p>
    <w:p w14:paraId="66B64940" w14:textId="77777777" w:rsidR="00552FBA" w:rsidRPr="007C4E57" w:rsidRDefault="00552FBA" w:rsidP="00DE1E9B">
      <w:pPr>
        <w:pStyle w:val="arimr"/>
        <w:widowControl/>
        <w:numPr>
          <w:ilvl w:val="0"/>
          <w:numId w:val="8"/>
        </w:numPr>
        <w:tabs>
          <w:tab w:val="left" w:pos="426"/>
        </w:tabs>
        <w:suppressAutoHyphens/>
        <w:snapToGrid/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  <w:lang w:val="pl-PL"/>
        </w:rPr>
      </w:pPr>
      <w:r w:rsidRPr="007C4E57">
        <w:rPr>
          <w:rFonts w:asciiTheme="minorHAnsi" w:hAnsiTheme="minorHAnsi" w:cs="Segoe UI"/>
          <w:sz w:val="22"/>
          <w:szCs w:val="22"/>
          <w:lang w:val="pl-PL"/>
        </w:rPr>
        <w:t>Łączna cena ofertowa brutto musi uwzględniać wszystkie koszty związane z realizacją przedmiotu zamówienia zgodnie z opisem przedmiotu zamówienia oraz wzorem umowy określonym w niniejszej SIWZ.</w:t>
      </w:r>
    </w:p>
    <w:p w14:paraId="7963069B" w14:textId="77777777" w:rsidR="00552FBA" w:rsidRPr="007C4E57" w:rsidRDefault="00552FBA" w:rsidP="00DE1E9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line="276" w:lineRule="auto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 xml:space="preserve">Ceny muszą być: podane i wyliczone w zaokrągleniu do dwóch miejsc po przecinku (zasada zaokrąglenia – poniżej 5 należy końcówkę pominąć, powyżej i równe 5 należy </w:t>
      </w:r>
      <w:proofErr w:type="gramStart"/>
      <w:r w:rsidRPr="007C4E57">
        <w:rPr>
          <w:rFonts w:asciiTheme="minorHAnsi" w:hAnsiTheme="minorHAnsi" w:cs="Segoe UI"/>
          <w:sz w:val="22"/>
          <w:szCs w:val="22"/>
        </w:rPr>
        <w:t>zaokrąglić</w:t>
      </w:r>
      <w:proofErr w:type="gramEnd"/>
      <w:r w:rsidRPr="007C4E57">
        <w:rPr>
          <w:rFonts w:asciiTheme="minorHAnsi" w:hAnsiTheme="minorHAnsi" w:cs="Segoe UI"/>
          <w:sz w:val="22"/>
          <w:szCs w:val="22"/>
        </w:rPr>
        <w:t xml:space="preserve"> w górę).</w:t>
      </w:r>
    </w:p>
    <w:p w14:paraId="670170E7" w14:textId="77777777" w:rsidR="00552FBA" w:rsidRPr="007C4E57" w:rsidRDefault="00552FBA" w:rsidP="00DE1E9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line="276" w:lineRule="auto"/>
        <w:ind w:left="425" w:hanging="425"/>
        <w:jc w:val="both"/>
        <w:rPr>
          <w:rFonts w:asciiTheme="minorHAnsi" w:hAnsiTheme="minorHAnsi" w:cs="Segoe UI"/>
          <w:b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>Cena oferty winna być wyrażona w złotych polskich (PLN).</w:t>
      </w:r>
    </w:p>
    <w:p w14:paraId="07A6865C" w14:textId="00970A3E" w:rsidR="00552FBA" w:rsidRPr="005944B8" w:rsidRDefault="00552FBA" w:rsidP="00DE1E9B">
      <w:pPr>
        <w:numPr>
          <w:ilvl w:val="0"/>
          <w:numId w:val="8"/>
        </w:numPr>
        <w:tabs>
          <w:tab w:val="clear" w:pos="2340"/>
          <w:tab w:val="num" w:pos="426"/>
          <w:tab w:val="left" w:pos="3855"/>
        </w:tabs>
        <w:spacing w:line="276" w:lineRule="auto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7C4E57">
        <w:rPr>
          <w:rFonts w:asciiTheme="minorHAnsi" w:hAnsiTheme="minorHAnsi" w:cs="Segoe UI"/>
          <w:sz w:val="22"/>
          <w:szCs w:val="22"/>
        </w:rPr>
        <w:t>Jeżeli w postępowaniu złożona będzie oferta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, której wybór prowadziłby do powstania u zamawiającego obowiązku podatkowego zgodnie z </w:t>
      </w:r>
      <w:r w:rsidRPr="007C4E57">
        <w:rPr>
          <w:rFonts w:asciiTheme="minorHAnsi" w:hAnsiTheme="minorHAnsi"/>
          <w:color w:val="1B1B1B"/>
          <w:sz w:val="22"/>
          <w:szCs w:val="22"/>
        </w:rPr>
        <w:t>przepisami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7C4E57">
        <w:rPr>
          <w:rFonts w:asciiTheme="minorHAnsi" w:hAnsiTheme="minorHAnsi" w:cs="Segoe UI"/>
          <w:sz w:val="22"/>
          <w:szCs w:val="22"/>
        </w:rPr>
        <w:t xml:space="preserve">W takim przypadku </w:t>
      </w:r>
      <w:r w:rsidRPr="007C4E57">
        <w:rPr>
          <w:rFonts w:asciiTheme="minorHAnsi" w:hAnsiTheme="minorHAnsi"/>
          <w:color w:val="000000"/>
          <w:sz w:val="22"/>
          <w:szCs w:val="22"/>
        </w:rPr>
        <w:t>Wykonawca, składając ofertę, jest zobligowany</w:t>
      </w:r>
      <w:r w:rsidR="00D66C61" w:rsidRPr="007C4E5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poinformować zamawiającego, że wybór jego oferty będzie prowadzić do powstania u zamawiającego obowiązku podatkowego, wskazując nazwę </w:t>
      </w:r>
      <w:r w:rsidR="007C4E57" w:rsidRPr="007C4E57">
        <w:rPr>
          <w:rFonts w:asciiTheme="minorHAnsi" w:hAnsiTheme="minorHAnsi"/>
          <w:sz w:val="22"/>
          <w:szCs w:val="22"/>
        </w:rPr>
        <w:t>(rodzaj) towaru, którego</w:t>
      </w:r>
      <w:r w:rsidRPr="007C4E57">
        <w:rPr>
          <w:rFonts w:asciiTheme="minorHAnsi" w:hAnsiTheme="minorHAnsi"/>
          <w:sz w:val="22"/>
          <w:szCs w:val="22"/>
        </w:rPr>
        <w:t xml:space="preserve"> </w:t>
      </w:r>
      <w:r w:rsidR="007C4E57" w:rsidRPr="007C4E57">
        <w:rPr>
          <w:rFonts w:asciiTheme="minorHAnsi" w:hAnsiTheme="minorHAnsi"/>
          <w:sz w:val="22"/>
          <w:szCs w:val="22"/>
        </w:rPr>
        <w:t>dostawa</w:t>
      </w:r>
      <w:r w:rsidR="007C4E57" w:rsidRPr="007C4E57">
        <w:rPr>
          <w:rFonts w:asciiTheme="minorHAnsi" w:hAnsiTheme="minorHAnsi"/>
          <w:b/>
          <w:sz w:val="22"/>
          <w:szCs w:val="22"/>
        </w:rPr>
        <w:t xml:space="preserve"> </w:t>
      </w:r>
      <w:r w:rsidRPr="007C4E57">
        <w:rPr>
          <w:rFonts w:asciiTheme="minorHAnsi" w:hAnsiTheme="minorHAnsi"/>
          <w:color w:val="000000"/>
          <w:sz w:val="22"/>
          <w:szCs w:val="22"/>
        </w:rPr>
        <w:t xml:space="preserve">będzie prowadzić do jego powstania, oraz wskazując ich wartość bez kwoty podatku. </w:t>
      </w:r>
    </w:p>
    <w:p w14:paraId="06762257" w14:textId="77777777" w:rsidR="005944B8" w:rsidRPr="007C4E57" w:rsidRDefault="005944B8" w:rsidP="00DE1E9B">
      <w:pPr>
        <w:tabs>
          <w:tab w:val="left" w:pos="3855"/>
        </w:tabs>
        <w:spacing w:after="40" w:line="276" w:lineRule="auto"/>
        <w:ind w:left="426"/>
        <w:jc w:val="both"/>
        <w:rPr>
          <w:rFonts w:asciiTheme="minorHAnsi" w:hAnsiTheme="minorHAnsi" w:cs="Segoe UI"/>
          <w:sz w:val="22"/>
          <w:szCs w:val="22"/>
        </w:rPr>
      </w:pPr>
    </w:p>
    <w:p w14:paraId="6743B219" w14:textId="77777777" w:rsidR="002308FF" w:rsidRDefault="007C4E57" w:rsidP="00D06410">
      <w:pPr>
        <w:tabs>
          <w:tab w:val="num" w:pos="709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C4E57">
        <w:rPr>
          <w:rFonts w:asciiTheme="minorHAnsi" w:hAnsiTheme="minorHAnsi" w:cs="Segoe UI"/>
          <w:b/>
          <w:sz w:val="22"/>
          <w:szCs w:val="22"/>
        </w:rPr>
        <w:t>XII</w:t>
      </w:r>
      <w:r>
        <w:rPr>
          <w:rFonts w:asciiTheme="minorHAnsi" w:hAnsiTheme="minorHAnsi" w:cs="Segoe UI"/>
          <w:b/>
          <w:sz w:val="22"/>
          <w:szCs w:val="22"/>
        </w:rPr>
        <w:t xml:space="preserve">I. </w:t>
      </w:r>
      <w:r w:rsidRPr="007C4E57">
        <w:rPr>
          <w:rFonts w:asciiTheme="minorHAnsi" w:hAnsiTheme="minorHAnsi"/>
          <w:b/>
          <w:color w:val="000000"/>
          <w:sz w:val="22"/>
          <w:szCs w:val="22"/>
        </w:rPr>
        <w:t xml:space="preserve">OPIS KRYTERIÓW, KTÓRYMI ZAMAWIAJĄCY BĘDZIE SIĘ KIEROWAŁ PRZY WYBORZE </w:t>
      </w:r>
      <w:r w:rsidR="002308FF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ABE94B2" w14:textId="3DF500FE" w:rsidR="00552FBA" w:rsidRPr="007C4E57" w:rsidRDefault="002308FF" w:rsidP="00D06410">
      <w:pPr>
        <w:tabs>
          <w:tab w:val="num" w:pos="709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    </w:t>
      </w:r>
      <w:r w:rsidR="007C4E57" w:rsidRPr="007C4E57">
        <w:rPr>
          <w:rFonts w:asciiTheme="minorHAnsi" w:hAnsiTheme="minorHAnsi"/>
          <w:b/>
          <w:color w:val="000000"/>
          <w:sz w:val="22"/>
          <w:szCs w:val="22"/>
        </w:rPr>
        <w:t>OFERTY, WRAZ Z PODANIEM WAG TYCH KRYTERIÓW I SPOSOBU OCENY OFERT.</w:t>
      </w:r>
    </w:p>
    <w:p w14:paraId="40D29E69" w14:textId="77777777" w:rsidR="00080477" w:rsidRPr="002308FF" w:rsidRDefault="00080477" w:rsidP="00D06410">
      <w:pPr>
        <w:tabs>
          <w:tab w:val="num" w:pos="3240"/>
        </w:tabs>
        <w:jc w:val="both"/>
        <w:rPr>
          <w:rFonts w:asciiTheme="minorHAnsi" w:hAnsiTheme="minorHAnsi" w:cs="Segoe UI"/>
          <w:sz w:val="22"/>
          <w:szCs w:val="22"/>
        </w:rPr>
      </w:pPr>
    </w:p>
    <w:p w14:paraId="1D7AB153" w14:textId="77777777" w:rsidR="005944B8" w:rsidRPr="00B634D8" w:rsidRDefault="005944B8" w:rsidP="005944B8">
      <w:pPr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 xml:space="preserve">1.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Za ofertę najkorzystniejszą zostanie uznana oferta zawierająca najkorzystniejszy bilans </w:t>
      </w:r>
      <w:r w:rsidRPr="00B634D8">
        <w:rPr>
          <w:rFonts w:asciiTheme="minorHAnsi" w:hAnsiTheme="minorHAnsi" w:cs="Segoe UI"/>
          <w:sz w:val="22"/>
          <w:szCs w:val="22"/>
        </w:rPr>
        <w:t xml:space="preserve"> </w:t>
      </w:r>
    </w:p>
    <w:p w14:paraId="0C5B3D18" w14:textId="2A4EFF50" w:rsidR="00552FBA" w:rsidRDefault="005944B8" w:rsidP="005944B8">
      <w:pPr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 xml:space="preserve">     </w:t>
      </w:r>
      <w:proofErr w:type="gramStart"/>
      <w:r w:rsidR="00552FBA" w:rsidRPr="00B634D8">
        <w:rPr>
          <w:rFonts w:asciiTheme="minorHAnsi" w:hAnsiTheme="minorHAnsi" w:cs="Segoe UI"/>
          <w:sz w:val="22"/>
          <w:szCs w:val="22"/>
        </w:rPr>
        <w:t>punktów</w:t>
      </w:r>
      <w:proofErr w:type="gramEnd"/>
      <w:r w:rsidR="00552FBA" w:rsidRPr="00B634D8">
        <w:rPr>
          <w:rFonts w:asciiTheme="minorHAnsi" w:hAnsiTheme="minorHAnsi" w:cs="Segoe UI"/>
          <w:sz w:val="22"/>
          <w:szCs w:val="22"/>
        </w:rPr>
        <w:t xml:space="preserve"> w </w:t>
      </w:r>
      <w:r w:rsidRPr="00B634D8">
        <w:rPr>
          <w:rFonts w:asciiTheme="minorHAnsi" w:hAnsiTheme="minorHAnsi" w:cs="Segoe UI"/>
          <w:sz w:val="22"/>
          <w:szCs w:val="22"/>
        </w:rPr>
        <w:t xml:space="preserve"> n/wym.</w:t>
      </w:r>
      <w:r w:rsidR="00552FBA" w:rsidRPr="00B634D8">
        <w:rPr>
          <w:rFonts w:asciiTheme="minorHAnsi" w:hAnsiTheme="minorHAnsi" w:cs="Segoe UI"/>
          <w:sz w:val="22"/>
          <w:szCs w:val="22"/>
        </w:rPr>
        <w:t> kryteriach</w:t>
      </w:r>
      <w:r w:rsidR="00AE6DCC" w:rsidRPr="00B634D8">
        <w:rPr>
          <w:rFonts w:asciiTheme="minorHAnsi" w:hAnsiTheme="minorHAnsi" w:cs="Segoe UI"/>
          <w:sz w:val="22"/>
          <w:szCs w:val="22"/>
        </w:rPr>
        <w:t>,</w:t>
      </w:r>
      <w:r w:rsidR="00D90268">
        <w:rPr>
          <w:rFonts w:asciiTheme="minorHAnsi" w:hAnsiTheme="minorHAnsi" w:cs="Segoe UI"/>
          <w:sz w:val="22"/>
          <w:szCs w:val="22"/>
        </w:rPr>
        <w:t xml:space="preserve"> </w:t>
      </w:r>
      <w:r w:rsidRPr="00B634D8">
        <w:rPr>
          <w:rFonts w:asciiTheme="minorHAnsi" w:hAnsiTheme="minorHAnsi" w:cs="Segoe UI"/>
          <w:sz w:val="22"/>
          <w:szCs w:val="22"/>
        </w:rPr>
        <w:t>w odniesieniu do poszczególnych pakietów</w:t>
      </w:r>
      <w:r w:rsidR="00552FBA" w:rsidRPr="00B634D8">
        <w:rPr>
          <w:rFonts w:asciiTheme="minorHAnsi" w:hAnsiTheme="minorHAnsi" w:cs="Segoe UI"/>
          <w:sz w:val="22"/>
          <w:szCs w:val="22"/>
        </w:rPr>
        <w:t>:</w:t>
      </w:r>
    </w:p>
    <w:p w14:paraId="1B31E0B4" w14:textId="77777777" w:rsidR="00D90268" w:rsidRPr="00B634D8" w:rsidRDefault="00D90268" w:rsidP="005944B8">
      <w:pPr>
        <w:spacing w:after="40"/>
        <w:jc w:val="both"/>
        <w:rPr>
          <w:rFonts w:asciiTheme="minorHAnsi" w:hAnsiTheme="minorHAnsi" w:cs="Segoe UI"/>
          <w:sz w:val="22"/>
          <w:szCs w:val="22"/>
        </w:rPr>
      </w:pPr>
    </w:p>
    <w:p w14:paraId="23437FB0" w14:textId="5BA7294E" w:rsidR="00552FBA" w:rsidRPr="00B634D8" w:rsidRDefault="00552FBA" w:rsidP="00DE1E9B">
      <w:pPr>
        <w:pStyle w:val="Akapitzlist"/>
        <w:numPr>
          <w:ilvl w:val="0"/>
          <w:numId w:val="37"/>
        </w:numPr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„Łączna cena ofertowa brutto” – C;</w:t>
      </w:r>
    </w:p>
    <w:p w14:paraId="6F863EBA" w14:textId="7575B576" w:rsidR="00552FBA" w:rsidRPr="00B634D8" w:rsidRDefault="005944B8" w:rsidP="007B761E">
      <w:pPr>
        <w:pStyle w:val="Akapitzlist"/>
        <w:numPr>
          <w:ilvl w:val="0"/>
          <w:numId w:val="37"/>
        </w:numPr>
        <w:spacing w:after="40"/>
        <w:jc w:val="both"/>
        <w:rPr>
          <w:rFonts w:asciiTheme="minorHAnsi" w:hAnsiTheme="minorHAnsi" w:cs="Segoe UI"/>
          <w:sz w:val="22"/>
          <w:szCs w:val="22"/>
        </w:rPr>
      </w:pPr>
      <w:proofErr w:type="gramStart"/>
      <w:r w:rsidRPr="00B634D8">
        <w:rPr>
          <w:rFonts w:asciiTheme="minorHAnsi" w:hAnsiTheme="minorHAnsi" w:cs="Segoe UI"/>
          <w:sz w:val="22"/>
          <w:szCs w:val="22"/>
        </w:rPr>
        <w:t>„Jakość</w:t>
      </w:r>
      <w:proofErr w:type="gramEnd"/>
      <w:r w:rsidRPr="00B634D8">
        <w:rPr>
          <w:rFonts w:asciiTheme="minorHAnsi" w:hAnsiTheme="minorHAnsi" w:cs="Segoe UI"/>
          <w:sz w:val="22"/>
          <w:szCs w:val="22"/>
        </w:rPr>
        <w:t xml:space="preserve"> i funkcjonalność” – J</w:t>
      </w:r>
      <w:r w:rsidR="00552FBA" w:rsidRPr="00B634D8">
        <w:rPr>
          <w:rFonts w:asciiTheme="minorHAnsi" w:hAnsiTheme="minorHAnsi" w:cs="Segoe UI"/>
          <w:sz w:val="22"/>
          <w:szCs w:val="22"/>
        </w:rPr>
        <w:t>.</w:t>
      </w:r>
    </w:p>
    <w:p w14:paraId="366A342E" w14:textId="77777777" w:rsidR="005944B8" w:rsidRPr="00B634D8" w:rsidRDefault="005944B8" w:rsidP="005944B8">
      <w:pPr>
        <w:pStyle w:val="Akapitzlist"/>
        <w:spacing w:after="40"/>
        <w:ind w:left="2308"/>
        <w:jc w:val="both"/>
        <w:rPr>
          <w:rFonts w:asciiTheme="minorHAnsi" w:hAnsiTheme="minorHAnsi" w:cs="Segoe UI"/>
          <w:b/>
          <w:sz w:val="22"/>
          <w:szCs w:val="22"/>
        </w:rPr>
      </w:pPr>
    </w:p>
    <w:p w14:paraId="0C2163D4" w14:textId="27D218D8" w:rsidR="00552FBA" w:rsidRPr="00B634D8" w:rsidRDefault="005944B8" w:rsidP="005944B8">
      <w:pPr>
        <w:spacing w:after="40"/>
        <w:jc w:val="both"/>
        <w:rPr>
          <w:rFonts w:asciiTheme="minorHAnsi" w:hAnsiTheme="minorHAnsi" w:cs="Segoe UI"/>
          <w:b/>
          <w:sz w:val="22"/>
          <w:szCs w:val="22"/>
        </w:rPr>
      </w:pPr>
      <w:r w:rsidRPr="00B634D8">
        <w:rPr>
          <w:rFonts w:asciiTheme="minorHAnsi" w:hAnsiTheme="minorHAnsi" w:cs="Segoe UI"/>
          <w:b/>
          <w:sz w:val="22"/>
          <w:szCs w:val="22"/>
        </w:rPr>
        <w:t xml:space="preserve">2.  </w:t>
      </w:r>
      <w:r w:rsidR="00552FBA" w:rsidRPr="00B634D8">
        <w:rPr>
          <w:rFonts w:asciiTheme="minorHAnsi" w:hAnsiTheme="minorHAnsi" w:cs="Segoe UI"/>
          <w:b/>
          <w:sz w:val="22"/>
          <w:szCs w:val="22"/>
        </w:rPr>
        <w:t>Powyższym kryteriom Zamawiający przypisał następujące znaczenie:</w:t>
      </w:r>
    </w:p>
    <w:p w14:paraId="3381F9B8" w14:textId="3FBF69C7" w:rsidR="005944B8" w:rsidRDefault="005944B8" w:rsidP="005944B8">
      <w:pPr>
        <w:pStyle w:val="Nagwek6"/>
        <w:keepLines w:val="0"/>
        <w:spacing w:before="0"/>
        <w:ind w:left="928"/>
        <w:rPr>
          <w:rFonts w:ascii="Tahoma" w:hAnsi="Tahoma" w:cs="Tahoma"/>
          <w:bCs/>
          <w:sz w:val="20"/>
        </w:rPr>
      </w:pPr>
    </w:p>
    <w:tbl>
      <w:tblPr>
        <w:tblW w:w="892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984"/>
        <w:gridCol w:w="1842"/>
      </w:tblGrid>
      <w:tr w:rsidR="00AE6DCC" w:rsidRPr="005944B8" w14:paraId="7CEDE9B6" w14:textId="241773C6" w:rsidTr="00AE6DCC">
        <w:trPr>
          <w:trHeight w:val="358"/>
        </w:trPr>
        <w:tc>
          <w:tcPr>
            <w:tcW w:w="709" w:type="dxa"/>
            <w:shd w:val="pct10" w:color="auto" w:fill="FFFFFF"/>
            <w:vAlign w:val="center"/>
          </w:tcPr>
          <w:p w14:paraId="1C55C92F" w14:textId="5288A428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pct10" w:color="auto" w:fill="FFFFFF"/>
            <w:vAlign w:val="center"/>
          </w:tcPr>
          <w:p w14:paraId="2213D28A" w14:textId="46DC1022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984" w:type="dxa"/>
            <w:shd w:val="pct10" w:color="auto" w:fill="FFFFFF"/>
            <w:vAlign w:val="center"/>
          </w:tcPr>
          <w:p w14:paraId="6D80B007" w14:textId="0567312A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Waga [%]</w:t>
            </w:r>
          </w:p>
        </w:tc>
        <w:tc>
          <w:tcPr>
            <w:tcW w:w="1842" w:type="dxa"/>
            <w:shd w:val="pct10" w:color="auto" w:fill="FFFFFF"/>
            <w:vAlign w:val="center"/>
          </w:tcPr>
          <w:p w14:paraId="32C130D2" w14:textId="304BE6B9" w:rsidR="00AE6DCC" w:rsidRDefault="00AE6DCC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Liczba punktów</w:t>
            </w:r>
          </w:p>
        </w:tc>
      </w:tr>
      <w:tr w:rsidR="00AE6DCC" w:rsidRPr="005944B8" w14:paraId="1CAD8A01" w14:textId="387AC37A" w:rsidTr="00AE6DCC">
        <w:trPr>
          <w:trHeight w:val="412"/>
        </w:trPr>
        <w:tc>
          <w:tcPr>
            <w:tcW w:w="709" w:type="dxa"/>
            <w:vAlign w:val="center"/>
          </w:tcPr>
          <w:p w14:paraId="4E2BDDFB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14:paraId="03EFD18F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Cena oferowana</w:t>
            </w:r>
          </w:p>
        </w:tc>
        <w:tc>
          <w:tcPr>
            <w:tcW w:w="1984" w:type="dxa"/>
            <w:vAlign w:val="center"/>
          </w:tcPr>
          <w:p w14:paraId="22471997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50 %</w:t>
            </w:r>
          </w:p>
        </w:tc>
        <w:tc>
          <w:tcPr>
            <w:tcW w:w="1842" w:type="dxa"/>
            <w:vAlign w:val="center"/>
          </w:tcPr>
          <w:p w14:paraId="58A9FB55" w14:textId="0A33C6F1" w:rsidR="00AE6DCC" w:rsidRPr="005944B8" w:rsidRDefault="00AE6DCC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50</w:t>
            </w:r>
          </w:p>
        </w:tc>
      </w:tr>
      <w:tr w:rsidR="00AE6DCC" w:rsidRPr="005944B8" w14:paraId="66574CF9" w14:textId="0C1BC7D2" w:rsidTr="00AE6DCC">
        <w:trPr>
          <w:trHeight w:val="418"/>
        </w:trPr>
        <w:tc>
          <w:tcPr>
            <w:tcW w:w="709" w:type="dxa"/>
            <w:vAlign w:val="center"/>
          </w:tcPr>
          <w:p w14:paraId="4893FB2A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vAlign w:val="center"/>
          </w:tcPr>
          <w:p w14:paraId="701759F0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Jakość i funkcjonalność</w:t>
            </w:r>
          </w:p>
        </w:tc>
        <w:tc>
          <w:tcPr>
            <w:tcW w:w="1984" w:type="dxa"/>
            <w:vAlign w:val="center"/>
          </w:tcPr>
          <w:p w14:paraId="4AE24AAB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sz w:val="22"/>
                <w:szCs w:val="22"/>
              </w:rPr>
              <w:t>50 %</w:t>
            </w:r>
          </w:p>
        </w:tc>
        <w:tc>
          <w:tcPr>
            <w:tcW w:w="1842" w:type="dxa"/>
            <w:vAlign w:val="center"/>
          </w:tcPr>
          <w:p w14:paraId="20CD71E6" w14:textId="7F63AF4A" w:rsidR="00AE6DCC" w:rsidRPr="005944B8" w:rsidRDefault="00AE6DCC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50</w:t>
            </w:r>
          </w:p>
        </w:tc>
      </w:tr>
      <w:tr w:rsidR="00AE6DCC" w:rsidRPr="005944B8" w14:paraId="2FBE1ABC" w14:textId="04973749" w:rsidTr="00AE6DCC">
        <w:trPr>
          <w:trHeight w:val="345"/>
        </w:trPr>
        <w:tc>
          <w:tcPr>
            <w:tcW w:w="709" w:type="dxa"/>
            <w:shd w:val="clear" w:color="auto" w:fill="E6E6E6"/>
          </w:tcPr>
          <w:p w14:paraId="3E30D7E8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E6E6E6"/>
            <w:vAlign w:val="center"/>
          </w:tcPr>
          <w:p w14:paraId="72D7A4E3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55DD8EDA" w14:textId="77777777" w:rsidR="00AE6DCC" w:rsidRPr="005944B8" w:rsidRDefault="00AE6DCC" w:rsidP="005944B8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944B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100 %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38309DDF" w14:textId="2E489C60" w:rsidR="00AE6DCC" w:rsidRPr="005944B8" w:rsidRDefault="00AE6DCC" w:rsidP="00AE6DC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100</w:t>
            </w:r>
          </w:p>
        </w:tc>
      </w:tr>
    </w:tbl>
    <w:p w14:paraId="2B147A76" w14:textId="77777777" w:rsidR="005944B8" w:rsidRPr="005944B8" w:rsidRDefault="005944B8" w:rsidP="005944B8">
      <w:pPr>
        <w:pStyle w:val="Tekstpodstawowywcity2"/>
        <w:spacing w:after="0" w:line="24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14:paraId="3A85A292" w14:textId="77777777" w:rsidR="005944B8" w:rsidRPr="005944B8" w:rsidRDefault="005944B8" w:rsidP="005944B8">
      <w:pPr>
        <w:pStyle w:val="Tekstpodstawowywcity2"/>
        <w:spacing w:after="0" w:line="240" w:lineRule="auto"/>
        <w:ind w:left="709" w:hanging="709"/>
        <w:rPr>
          <w:rFonts w:asciiTheme="minorHAnsi" w:hAnsiTheme="minorHAnsi"/>
          <w:sz w:val="22"/>
          <w:szCs w:val="22"/>
        </w:rPr>
      </w:pPr>
    </w:p>
    <w:p w14:paraId="33BA8CC9" w14:textId="7B2E4E48" w:rsidR="005944B8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3</w:t>
      </w:r>
      <w:r w:rsidR="00AE6DCC">
        <w:rPr>
          <w:rFonts w:asciiTheme="minorHAnsi" w:hAnsiTheme="minorHAnsi" w:cs="Tahoma"/>
          <w:b/>
          <w:sz w:val="22"/>
          <w:szCs w:val="22"/>
        </w:rPr>
        <w:t>. S</w:t>
      </w:r>
      <w:r w:rsidRPr="005944B8">
        <w:rPr>
          <w:rFonts w:asciiTheme="minorHAnsi" w:hAnsiTheme="minorHAnsi" w:cs="Tahoma"/>
          <w:b/>
          <w:sz w:val="22"/>
          <w:szCs w:val="22"/>
        </w:rPr>
        <w:t>posób obliczenia punktów za poszczególne kryteria</w:t>
      </w:r>
    </w:p>
    <w:p w14:paraId="3A7E0742" w14:textId="77777777" w:rsidR="00AE6DCC" w:rsidRPr="005944B8" w:rsidRDefault="00AE6DCC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16B7DB61" w14:textId="77777777" w:rsidR="005944B8" w:rsidRPr="005944B8" w:rsidRDefault="005944B8" w:rsidP="007B761E">
      <w:pPr>
        <w:pStyle w:val="Tekstpodstawowywcity2"/>
        <w:numPr>
          <w:ilvl w:val="0"/>
          <w:numId w:val="35"/>
        </w:numPr>
        <w:spacing w:line="240" w:lineRule="auto"/>
        <w:ind w:left="714" w:hanging="357"/>
        <w:rPr>
          <w:rFonts w:asciiTheme="minorHAnsi" w:hAnsiTheme="minorHAnsi" w:cs="Tahoma"/>
          <w:b/>
          <w:sz w:val="22"/>
          <w:szCs w:val="22"/>
          <w:u w:val="single"/>
        </w:rPr>
      </w:pPr>
      <w:r w:rsidRPr="005944B8">
        <w:rPr>
          <w:rFonts w:asciiTheme="minorHAnsi" w:hAnsiTheme="minorHAnsi" w:cs="Tahoma"/>
          <w:b/>
          <w:sz w:val="22"/>
          <w:szCs w:val="22"/>
          <w:u w:val="single"/>
        </w:rPr>
        <w:t xml:space="preserve">wyliczenie punktów za kryterium - cena </w:t>
      </w:r>
    </w:p>
    <w:p w14:paraId="2667E258" w14:textId="77777777" w:rsidR="005944B8" w:rsidRPr="005944B8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Cs/>
          <w:sz w:val="22"/>
          <w:szCs w:val="22"/>
        </w:rPr>
      </w:pPr>
      <w:r w:rsidRPr="005944B8">
        <w:rPr>
          <w:rFonts w:asciiTheme="minorHAnsi" w:hAnsiTheme="minorHAnsi" w:cs="Tahoma"/>
          <w:b/>
          <w:sz w:val="22"/>
          <w:szCs w:val="22"/>
        </w:rPr>
        <w:t xml:space="preserve">    Uwaga</w:t>
      </w:r>
      <w:r w:rsidRPr="005944B8">
        <w:rPr>
          <w:rFonts w:asciiTheme="minorHAnsi" w:hAnsiTheme="minorHAnsi" w:cs="Tahoma"/>
          <w:bCs/>
          <w:sz w:val="22"/>
          <w:szCs w:val="22"/>
        </w:rPr>
        <w:t xml:space="preserve"> - Do wyliczeń zostanie przyjęta wartość brutto oferty.</w:t>
      </w:r>
    </w:p>
    <w:p w14:paraId="7A631618" w14:textId="77777777" w:rsidR="005944B8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5944B8">
        <w:rPr>
          <w:rFonts w:asciiTheme="minorHAnsi" w:hAnsiTheme="minorHAnsi" w:cs="Tahoma"/>
          <w:sz w:val="22"/>
          <w:szCs w:val="22"/>
        </w:rPr>
        <w:t xml:space="preserve">   Punkty za cenę zostaną wyliczone na podstawie poniższego wzoru.  </w:t>
      </w:r>
    </w:p>
    <w:p w14:paraId="32155064" w14:textId="77777777" w:rsidR="00AE6DCC" w:rsidRPr="005944B8" w:rsidRDefault="00AE6DCC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4653858A" w14:textId="6BD8705A" w:rsidR="005944B8" w:rsidRPr="00AE6DCC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 w:rsidRPr="00AE6DCC">
        <w:rPr>
          <w:rFonts w:asciiTheme="minorHAnsi" w:hAnsiTheme="minorHAnsi" w:cs="Tahoma"/>
          <w:b/>
          <w:sz w:val="22"/>
          <w:szCs w:val="22"/>
        </w:rPr>
        <w:t xml:space="preserve">                                      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Pr="00AE6DCC">
        <w:rPr>
          <w:rFonts w:asciiTheme="minorHAnsi" w:hAnsiTheme="minorHAnsi" w:cs="Tahoma"/>
          <w:b/>
          <w:bCs/>
          <w:sz w:val="22"/>
          <w:szCs w:val="22"/>
        </w:rPr>
        <w:t>C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ena najtańszej oferty</w:t>
      </w:r>
    </w:p>
    <w:p w14:paraId="0D36CB7D" w14:textId="7522934B" w:rsidR="005944B8" w:rsidRPr="00AE6DCC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 w:rsidRPr="00AE6DCC">
        <w:rPr>
          <w:rFonts w:asciiTheme="minorHAnsi" w:hAnsiTheme="minorHAnsi" w:cs="Tahoma"/>
          <w:b/>
          <w:sz w:val="22"/>
          <w:szCs w:val="22"/>
        </w:rPr>
        <w:t xml:space="preserve">                 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                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C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=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  ----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----------------------</w:t>
      </w:r>
      <w:r w:rsidRPr="00AE6DCC">
        <w:rPr>
          <w:rFonts w:asciiTheme="minorHAnsi" w:hAnsiTheme="minorHAnsi" w:cs="Tahoma"/>
          <w:b/>
          <w:sz w:val="22"/>
          <w:szCs w:val="22"/>
        </w:rPr>
        <w:t xml:space="preserve">-------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x </w:t>
      </w:r>
      <w:r w:rsidR="00AE6D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>50 pkt</w:t>
      </w:r>
    </w:p>
    <w:p w14:paraId="0A293169" w14:textId="29D75955" w:rsidR="005944B8" w:rsidRPr="00AE6DCC" w:rsidRDefault="005944B8" w:rsidP="005944B8">
      <w:pPr>
        <w:pStyle w:val="Tekstpodstawowywcity2"/>
        <w:spacing w:after="0" w:line="240" w:lineRule="auto"/>
        <w:ind w:left="357"/>
        <w:rPr>
          <w:rFonts w:asciiTheme="minorHAnsi" w:hAnsiTheme="minorHAnsi" w:cs="Tahoma"/>
          <w:b/>
          <w:sz w:val="22"/>
          <w:szCs w:val="22"/>
        </w:rPr>
      </w:pPr>
      <w:r w:rsidRPr="00AE6DCC">
        <w:rPr>
          <w:rFonts w:asciiTheme="minorHAnsi" w:hAnsiTheme="minorHAnsi" w:cs="Tahoma"/>
          <w:b/>
          <w:sz w:val="22"/>
          <w:szCs w:val="22"/>
        </w:rPr>
        <w:t xml:space="preserve">                       </w:t>
      </w:r>
      <w:r w:rsidR="00AE6DCC" w:rsidRPr="00AE6DCC">
        <w:rPr>
          <w:rFonts w:asciiTheme="minorHAnsi" w:hAnsiTheme="minorHAnsi" w:cs="Tahoma"/>
          <w:b/>
          <w:sz w:val="22"/>
          <w:szCs w:val="22"/>
        </w:rPr>
        <w:t xml:space="preserve">                  Cena badanej oferty</w:t>
      </w:r>
    </w:p>
    <w:p w14:paraId="2AD0A45E" w14:textId="77777777" w:rsidR="005944B8" w:rsidRPr="005944B8" w:rsidRDefault="005944B8" w:rsidP="005944B8">
      <w:pPr>
        <w:pStyle w:val="Tekstpodstawowy"/>
        <w:rPr>
          <w:rFonts w:asciiTheme="minorHAnsi" w:hAnsiTheme="minorHAnsi" w:cs="Tahoma"/>
          <w:szCs w:val="22"/>
        </w:rPr>
      </w:pPr>
    </w:p>
    <w:p w14:paraId="213E6CC3" w14:textId="77777777" w:rsidR="005944B8" w:rsidRPr="005944B8" w:rsidRDefault="005944B8" w:rsidP="007B761E">
      <w:pPr>
        <w:pStyle w:val="Tekstpodstawowywcity2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="Tahoma"/>
          <w:sz w:val="22"/>
          <w:szCs w:val="22"/>
          <w:u w:val="single"/>
        </w:rPr>
      </w:pPr>
      <w:r w:rsidRPr="005944B8">
        <w:rPr>
          <w:rFonts w:asciiTheme="minorHAnsi" w:hAnsiTheme="minorHAnsi" w:cs="Tahoma"/>
          <w:b/>
          <w:sz w:val="22"/>
          <w:szCs w:val="22"/>
          <w:u w:val="single"/>
        </w:rPr>
        <w:t xml:space="preserve">wyliczenie punktów za kryterium – jakość i funkcjonalność </w:t>
      </w:r>
    </w:p>
    <w:p w14:paraId="0FDC48B4" w14:textId="6ABCE2DF" w:rsidR="00AE6DCC" w:rsidRDefault="00AE6DCC" w:rsidP="00EF0F1D">
      <w:pPr>
        <w:pStyle w:val="Tekstpodstawowywcity2"/>
        <w:spacing w:line="240" w:lineRule="auto"/>
        <w:ind w:left="14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Kryterium to podlega ocenie członków Komisji przetargowej w skali 0-10 pkt.</w:t>
      </w:r>
    </w:p>
    <w:p w14:paraId="10DDD565" w14:textId="77777777" w:rsidR="00AE6DCC" w:rsidRPr="002F0C04" w:rsidRDefault="00AE6DCC" w:rsidP="00EF0F1D">
      <w:pPr>
        <w:pStyle w:val="Tekstpodstawowywcity2"/>
        <w:spacing w:line="240" w:lineRule="auto"/>
        <w:ind w:left="142"/>
        <w:jc w:val="both"/>
        <w:rPr>
          <w:rFonts w:ascii="Cambria" w:hAnsi="Cambria" w:cs="Tahoma"/>
          <w:sz w:val="22"/>
          <w:szCs w:val="22"/>
        </w:rPr>
      </w:pPr>
      <w:r w:rsidRPr="002F0C04">
        <w:rPr>
          <w:rFonts w:ascii="Cambria" w:hAnsi="Cambria" w:cs="Tahoma"/>
          <w:sz w:val="22"/>
          <w:szCs w:val="22"/>
        </w:rPr>
        <w:t>Podstawę oceny stanowić będzie pisemna opinia</w:t>
      </w:r>
      <w:r>
        <w:rPr>
          <w:rFonts w:ascii="Cambria" w:hAnsi="Cambria" w:cs="Tahoma"/>
          <w:sz w:val="22"/>
          <w:szCs w:val="22"/>
        </w:rPr>
        <w:t xml:space="preserve"> biegłych powołanych przez kierownika Zamawiającego na podstawie art. 21 ust.4 ustawy-Prawo zamówień publicznych, wydana po uprzednim przetestowaniu w Bloku Operacyjnym Szpitala Zamawiającego próbek szwów</w:t>
      </w:r>
      <w:r w:rsidRPr="002F0C04">
        <w:rPr>
          <w:rFonts w:ascii="Cambria" w:hAnsi="Cambria" w:cs="Tahoma"/>
          <w:sz w:val="22"/>
          <w:szCs w:val="22"/>
        </w:rPr>
        <w:t xml:space="preserve"> dostarczonych przez Wykonawców na warunkach określonych w niniejszej Specyfikacji Istotnych Warunków Zamówienia. </w:t>
      </w:r>
    </w:p>
    <w:p w14:paraId="2950396B" w14:textId="77777777" w:rsidR="00AE6DCC" w:rsidRDefault="00AE6DCC" w:rsidP="00EF0F1D">
      <w:pPr>
        <w:pStyle w:val="Tekstpodstawowywcity2"/>
        <w:spacing w:line="240" w:lineRule="auto"/>
        <w:ind w:left="142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Ocena próbki w kryterium „jakość” dokonywana będzie na podstawie liczby punktów przyznanych w ramach następujących podkryteriów oceny:</w:t>
      </w:r>
    </w:p>
    <w:p w14:paraId="4BC46084" w14:textId="77777777" w:rsidR="00EF0F1D" w:rsidRPr="005944B8" w:rsidRDefault="00EF0F1D" w:rsidP="00EF0F1D">
      <w:pPr>
        <w:pStyle w:val="Tekstpodstawowywcity2"/>
        <w:spacing w:after="0" w:line="240" w:lineRule="auto"/>
        <w:ind w:left="870"/>
        <w:rPr>
          <w:rFonts w:asciiTheme="minorHAnsi" w:hAnsiTheme="minorHAnsi" w:cs="Tahoma"/>
          <w:sz w:val="22"/>
          <w:szCs w:val="22"/>
        </w:rPr>
      </w:pPr>
    </w:p>
    <w:p w14:paraId="31371570" w14:textId="013C8697" w:rsidR="00EF0F1D" w:rsidRPr="00B634D8" w:rsidRDefault="002A1FB6" w:rsidP="007B761E">
      <w:pPr>
        <w:pStyle w:val="Tekstpodstawowywcity2"/>
        <w:numPr>
          <w:ilvl w:val="0"/>
          <w:numId w:val="38"/>
        </w:numPr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B634D8">
        <w:rPr>
          <w:rFonts w:asciiTheme="minorHAnsi" w:hAnsiTheme="minorHAnsi" w:cs="Tahoma"/>
          <w:sz w:val="22"/>
          <w:szCs w:val="22"/>
          <w:u w:val="single"/>
        </w:rPr>
        <w:t xml:space="preserve">w zakresie </w:t>
      </w:r>
      <w:r w:rsidR="00EF0F1D" w:rsidRPr="00B634D8">
        <w:rPr>
          <w:rFonts w:asciiTheme="minorHAnsi" w:hAnsiTheme="minorHAnsi" w:cs="Tahoma"/>
          <w:sz w:val="22"/>
          <w:szCs w:val="22"/>
          <w:u w:val="single"/>
        </w:rPr>
        <w:t xml:space="preserve"> pakietu nr </w:t>
      </w:r>
      <w:r w:rsidRPr="00B634D8">
        <w:rPr>
          <w:rFonts w:asciiTheme="minorHAnsi" w:hAnsiTheme="minorHAnsi" w:cs="Tahoma"/>
          <w:sz w:val="22"/>
          <w:szCs w:val="22"/>
          <w:u w:val="single"/>
        </w:rPr>
        <w:t>1</w:t>
      </w:r>
      <w:r w:rsidR="00EF0F1D" w:rsidRPr="00B634D8">
        <w:rPr>
          <w:rFonts w:asciiTheme="minorHAnsi" w:hAnsiTheme="minorHAnsi" w:cs="Tahoma"/>
          <w:sz w:val="22"/>
          <w:szCs w:val="22"/>
        </w:rPr>
        <w:t xml:space="preserve">  – filtry jednorazowe </w:t>
      </w:r>
    </w:p>
    <w:p w14:paraId="6C26E6B5" w14:textId="08664F71" w:rsidR="002A1FB6" w:rsidRPr="00F773E9" w:rsidRDefault="005944B8" w:rsidP="007B761E">
      <w:pPr>
        <w:pStyle w:val="Tekstpodstawowywcity2"/>
        <w:numPr>
          <w:ilvl w:val="0"/>
          <w:numId w:val="40"/>
        </w:numPr>
        <w:spacing w:after="0" w:line="240" w:lineRule="auto"/>
        <w:ind w:left="504" w:hanging="357"/>
        <w:rPr>
          <w:rFonts w:ascii="Cambria" w:hAnsi="Cambria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>łatwość montażu</w:t>
      </w:r>
      <w:r w:rsidR="002A1FB6" w:rsidRPr="00F773E9">
        <w:rPr>
          <w:rFonts w:asciiTheme="minorHAnsi" w:hAnsiTheme="minorHAnsi" w:cs="Tahoma"/>
          <w:sz w:val="22"/>
          <w:szCs w:val="22"/>
        </w:rPr>
        <w:t xml:space="preserve"> </w:t>
      </w:r>
      <w:r w:rsidR="002A1FB6" w:rsidRPr="00F773E9">
        <w:rPr>
          <w:rFonts w:ascii="Cambria" w:hAnsi="Cambria" w:cs="Tahoma"/>
          <w:sz w:val="22"/>
          <w:szCs w:val="22"/>
        </w:rPr>
        <w:t>– ocena w skali 0-</w:t>
      </w:r>
      <w:r w:rsidR="0078386A" w:rsidRPr="00F773E9">
        <w:rPr>
          <w:rFonts w:ascii="Cambria" w:hAnsi="Cambria" w:cs="Tahoma"/>
          <w:sz w:val="22"/>
          <w:szCs w:val="22"/>
        </w:rPr>
        <w:t>5</w:t>
      </w:r>
      <w:r w:rsidR="002A1FB6" w:rsidRPr="00F773E9">
        <w:rPr>
          <w:rFonts w:ascii="Cambria" w:hAnsi="Cambria" w:cs="Tahoma"/>
          <w:sz w:val="22"/>
          <w:szCs w:val="22"/>
        </w:rPr>
        <w:t xml:space="preserve"> pkt.</w:t>
      </w:r>
    </w:p>
    <w:p w14:paraId="24E41FD6" w14:textId="58D74148" w:rsidR="00EF0F1D" w:rsidRPr="00F773E9" w:rsidRDefault="00EF0F1D" w:rsidP="007B761E">
      <w:pPr>
        <w:pStyle w:val="Tekstpodstawowywcity2"/>
        <w:numPr>
          <w:ilvl w:val="0"/>
          <w:numId w:val="40"/>
        </w:numPr>
        <w:spacing w:after="0" w:line="240" w:lineRule="auto"/>
        <w:ind w:left="504" w:hanging="357"/>
        <w:rPr>
          <w:rFonts w:ascii="Cambria" w:hAnsi="Cambria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funkcjonalność opakowania </w:t>
      </w:r>
      <w:r w:rsidRPr="00F773E9">
        <w:rPr>
          <w:rFonts w:ascii="Cambria" w:hAnsi="Cambria" w:cs="Tahoma"/>
          <w:sz w:val="22"/>
          <w:szCs w:val="22"/>
        </w:rPr>
        <w:t xml:space="preserve">– ocena w skali </w:t>
      </w:r>
      <w:r w:rsidR="002A1FB6" w:rsidRPr="00F773E9">
        <w:rPr>
          <w:rFonts w:ascii="Cambria" w:hAnsi="Cambria" w:cs="Tahoma"/>
          <w:sz w:val="22"/>
          <w:szCs w:val="22"/>
        </w:rPr>
        <w:t>0-</w:t>
      </w:r>
      <w:r w:rsidR="0078386A" w:rsidRPr="00F773E9">
        <w:rPr>
          <w:rFonts w:ascii="Cambria" w:hAnsi="Cambria" w:cs="Tahoma"/>
          <w:sz w:val="22"/>
          <w:szCs w:val="22"/>
        </w:rPr>
        <w:t>5</w:t>
      </w:r>
      <w:r w:rsidRPr="00F773E9">
        <w:rPr>
          <w:rFonts w:ascii="Cambria" w:hAnsi="Cambria" w:cs="Tahoma"/>
          <w:sz w:val="22"/>
          <w:szCs w:val="22"/>
        </w:rPr>
        <w:t xml:space="preserve"> pkt.</w:t>
      </w:r>
    </w:p>
    <w:p w14:paraId="2B6D989A" w14:textId="77777777" w:rsidR="002A1FB6" w:rsidRPr="00F773E9" w:rsidRDefault="002A1FB6" w:rsidP="002A1FB6">
      <w:pPr>
        <w:pStyle w:val="Tekstpodstawowywcity2"/>
        <w:spacing w:after="0" w:line="240" w:lineRule="auto"/>
        <w:ind w:left="504"/>
        <w:rPr>
          <w:rFonts w:ascii="Cambria" w:hAnsi="Cambria" w:cs="Tahoma"/>
          <w:sz w:val="22"/>
          <w:szCs w:val="22"/>
        </w:rPr>
      </w:pPr>
    </w:p>
    <w:p w14:paraId="7AA158C1" w14:textId="590D39FE" w:rsidR="005944B8" w:rsidRPr="00F773E9" w:rsidRDefault="002A1FB6" w:rsidP="007B761E">
      <w:pPr>
        <w:pStyle w:val="Tekstpodstawowywcity2"/>
        <w:numPr>
          <w:ilvl w:val="0"/>
          <w:numId w:val="38"/>
        </w:numPr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  <w:u w:val="single"/>
        </w:rPr>
        <w:t>w zakresie</w:t>
      </w:r>
      <w:r w:rsidR="00EF0F1D" w:rsidRPr="00F773E9">
        <w:rPr>
          <w:rFonts w:asciiTheme="minorHAnsi" w:hAnsiTheme="minorHAnsi" w:cs="Tahoma"/>
          <w:sz w:val="22"/>
          <w:szCs w:val="22"/>
          <w:u w:val="single"/>
        </w:rPr>
        <w:t xml:space="preserve"> pakietu nr </w:t>
      </w:r>
      <w:r w:rsidRPr="00F773E9">
        <w:rPr>
          <w:rFonts w:asciiTheme="minorHAnsi" w:hAnsiTheme="minorHAnsi" w:cs="Tahoma"/>
          <w:sz w:val="22"/>
          <w:szCs w:val="22"/>
          <w:u w:val="single"/>
        </w:rPr>
        <w:t>2</w:t>
      </w:r>
      <w:r w:rsidR="00EF0F1D" w:rsidRPr="00F773E9">
        <w:rPr>
          <w:rFonts w:asciiTheme="minorHAnsi" w:hAnsiTheme="minorHAnsi" w:cs="Tahoma"/>
          <w:sz w:val="22"/>
          <w:szCs w:val="22"/>
        </w:rPr>
        <w:t xml:space="preserve"> – sterylne miotełki z końcówką silikonową</w:t>
      </w:r>
    </w:p>
    <w:p w14:paraId="2CCF145C" w14:textId="27862CA5" w:rsidR="002A1FB6" w:rsidRPr="00F773E9" w:rsidRDefault="002A1FB6" w:rsidP="002A1FB6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    </w:t>
      </w:r>
      <w:proofErr w:type="gramStart"/>
      <w:r w:rsidRPr="00F773E9">
        <w:rPr>
          <w:rFonts w:asciiTheme="minorHAnsi" w:hAnsiTheme="minorHAnsi" w:cs="Tahoma"/>
          <w:sz w:val="22"/>
          <w:szCs w:val="22"/>
        </w:rPr>
        <w:t>1)</w:t>
      </w:r>
      <w:r w:rsidR="0078386A"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Theme="minorHAnsi" w:hAnsiTheme="minorHAnsi" w:cs="Tahoma"/>
          <w:sz w:val="22"/>
          <w:szCs w:val="22"/>
        </w:rPr>
        <w:t xml:space="preserve"> </w:t>
      </w:r>
      <w:r w:rsidR="005944B8" w:rsidRPr="00F773E9">
        <w:rPr>
          <w:rFonts w:asciiTheme="minorHAnsi" w:hAnsiTheme="minorHAnsi" w:cs="Tahoma"/>
          <w:sz w:val="22"/>
          <w:szCs w:val="22"/>
        </w:rPr>
        <w:t>precyzja</w:t>
      </w:r>
      <w:proofErr w:type="gramEnd"/>
      <w:r w:rsidR="005944B8" w:rsidRPr="00F773E9">
        <w:rPr>
          <w:rFonts w:asciiTheme="minorHAnsi" w:hAnsiTheme="minorHAnsi" w:cs="Tahoma"/>
          <w:sz w:val="22"/>
          <w:szCs w:val="22"/>
        </w:rPr>
        <w:t xml:space="preserve"> peelingu błon nasiatkówkowych</w:t>
      </w:r>
      <w:r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="Cambria" w:hAnsi="Cambria" w:cs="Tahoma"/>
          <w:sz w:val="22"/>
          <w:szCs w:val="22"/>
        </w:rPr>
        <w:t xml:space="preserve">– ocena w skali </w:t>
      </w:r>
      <w:r w:rsidR="00FB795B" w:rsidRPr="00F773E9">
        <w:rPr>
          <w:rFonts w:ascii="Cambria" w:hAnsi="Cambria" w:cs="Tahoma"/>
          <w:sz w:val="22"/>
          <w:szCs w:val="22"/>
        </w:rPr>
        <w:t>0-7</w:t>
      </w:r>
      <w:r w:rsidRPr="00F773E9">
        <w:rPr>
          <w:rFonts w:ascii="Cambria" w:hAnsi="Cambria" w:cs="Tahoma"/>
          <w:sz w:val="22"/>
          <w:szCs w:val="22"/>
        </w:rPr>
        <w:t xml:space="preserve"> pkt.</w:t>
      </w:r>
      <w:r w:rsidR="005944B8"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Theme="minorHAnsi" w:hAnsiTheme="minorHAnsi" w:cs="Tahoma"/>
          <w:sz w:val="22"/>
          <w:szCs w:val="22"/>
        </w:rPr>
        <w:t xml:space="preserve">    </w:t>
      </w:r>
    </w:p>
    <w:p w14:paraId="7C16C71F" w14:textId="49782812" w:rsidR="002A1FB6" w:rsidRPr="00F773E9" w:rsidRDefault="002A1FB6" w:rsidP="002A1FB6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    </w:t>
      </w:r>
      <w:proofErr w:type="gramStart"/>
      <w:r w:rsidRPr="00F773E9">
        <w:rPr>
          <w:rFonts w:asciiTheme="minorHAnsi" w:hAnsiTheme="minorHAnsi" w:cs="Tahoma"/>
          <w:sz w:val="22"/>
          <w:szCs w:val="22"/>
        </w:rPr>
        <w:t>2)</w:t>
      </w:r>
      <w:r w:rsidR="0078386A"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Theme="minorHAnsi" w:hAnsiTheme="minorHAnsi" w:cs="Tahoma"/>
          <w:sz w:val="22"/>
          <w:szCs w:val="22"/>
        </w:rPr>
        <w:t xml:space="preserve"> </w:t>
      </w:r>
      <w:r w:rsidR="005944B8" w:rsidRPr="00F773E9">
        <w:rPr>
          <w:rFonts w:asciiTheme="minorHAnsi" w:hAnsiTheme="minorHAnsi" w:cs="Tahoma"/>
          <w:sz w:val="22"/>
          <w:szCs w:val="22"/>
        </w:rPr>
        <w:t>fu</w:t>
      </w:r>
      <w:r w:rsidRPr="00F773E9">
        <w:rPr>
          <w:rFonts w:asciiTheme="minorHAnsi" w:hAnsiTheme="minorHAnsi" w:cs="Tahoma"/>
          <w:sz w:val="22"/>
          <w:szCs w:val="22"/>
        </w:rPr>
        <w:t>nkcjonalność</w:t>
      </w:r>
      <w:proofErr w:type="gramEnd"/>
      <w:r w:rsidRPr="00F773E9">
        <w:rPr>
          <w:rFonts w:asciiTheme="minorHAnsi" w:hAnsiTheme="minorHAnsi" w:cs="Tahoma"/>
          <w:sz w:val="22"/>
          <w:szCs w:val="22"/>
        </w:rPr>
        <w:t xml:space="preserve"> opakowania </w:t>
      </w:r>
      <w:r w:rsidRPr="00F773E9">
        <w:rPr>
          <w:rFonts w:ascii="Cambria" w:hAnsi="Cambria" w:cs="Tahoma"/>
          <w:sz w:val="22"/>
          <w:szCs w:val="22"/>
        </w:rPr>
        <w:t xml:space="preserve">– ocena w skali </w:t>
      </w:r>
      <w:r w:rsidR="00FB795B" w:rsidRPr="00F773E9">
        <w:rPr>
          <w:rFonts w:ascii="Cambria" w:hAnsi="Cambria" w:cs="Tahoma"/>
          <w:sz w:val="22"/>
          <w:szCs w:val="22"/>
        </w:rPr>
        <w:t>0-3</w:t>
      </w:r>
      <w:r w:rsidRPr="00F773E9">
        <w:rPr>
          <w:rFonts w:ascii="Cambria" w:hAnsi="Cambria" w:cs="Tahoma"/>
          <w:sz w:val="22"/>
          <w:szCs w:val="22"/>
        </w:rPr>
        <w:t xml:space="preserve"> pkt.</w:t>
      </w:r>
      <w:r w:rsidRPr="00F773E9">
        <w:rPr>
          <w:rFonts w:asciiTheme="minorHAnsi" w:hAnsiTheme="minorHAnsi" w:cs="Tahoma"/>
          <w:sz w:val="22"/>
          <w:szCs w:val="22"/>
        </w:rPr>
        <w:t xml:space="preserve">     </w:t>
      </w:r>
    </w:p>
    <w:p w14:paraId="5BE62164" w14:textId="77777777" w:rsidR="002A1FB6" w:rsidRPr="00F773E9" w:rsidRDefault="002A1FB6" w:rsidP="002A1FB6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40CB8CD2" w14:textId="1D04FAF9" w:rsidR="002A1FB6" w:rsidRPr="00F773E9" w:rsidRDefault="002A1FB6" w:rsidP="007B761E">
      <w:pPr>
        <w:pStyle w:val="Tekstpodstawowywcity2"/>
        <w:numPr>
          <w:ilvl w:val="0"/>
          <w:numId w:val="38"/>
        </w:numPr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  <w:u w:val="single"/>
        </w:rPr>
        <w:t>w zakresie pakietu nr 3</w:t>
      </w:r>
      <w:r w:rsidRPr="00F773E9">
        <w:rPr>
          <w:rFonts w:asciiTheme="minorHAnsi" w:hAnsiTheme="minorHAnsi" w:cs="Tahoma"/>
          <w:sz w:val="22"/>
          <w:szCs w:val="22"/>
        </w:rPr>
        <w:t xml:space="preserve"> – mikronożyczki do witrektomii</w:t>
      </w:r>
    </w:p>
    <w:p w14:paraId="04A3693C" w14:textId="26BFE8DA" w:rsidR="002A1FB6" w:rsidRPr="00F773E9" w:rsidRDefault="002A1FB6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    </w:t>
      </w:r>
      <w:proofErr w:type="gramStart"/>
      <w:r w:rsidRPr="00F773E9">
        <w:rPr>
          <w:rFonts w:asciiTheme="minorHAnsi" w:hAnsiTheme="minorHAnsi" w:cs="Tahoma"/>
          <w:sz w:val="22"/>
          <w:szCs w:val="22"/>
        </w:rPr>
        <w:t>1)</w:t>
      </w:r>
      <w:r w:rsidR="0078386A"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Theme="minorHAnsi" w:hAnsiTheme="minorHAnsi" w:cs="Tahoma"/>
          <w:sz w:val="22"/>
          <w:szCs w:val="22"/>
        </w:rPr>
        <w:t xml:space="preserve"> </w:t>
      </w:r>
      <w:r w:rsidR="005944B8" w:rsidRPr="00F773E9">
        <w:rPr>
          <w:rFonts w:asciiTheme="minorHAnsi" w:hAnsiTheme="minorHAnsi" w:cs="Tahoma"/>
          <w:sz w:val="22"/>
          <w:szCs w:val="22"/>
        </w:rPr>
        <w:t>precyzja</w:t>
      </w:r>
      <w:proofErr w:type="gramEnd"/>
      <w:r w:rsidR="005944B8" w:rsidRPr="00F773E9">
        <w:rPr>
          <w:rFonts w:asciiTheme="minorHAnsi" w:hAnsiTheme="minorHAnsi" w:cs="Tahoma"/>
          <w:sz w:val="22"/>
          <w:szCs w:val="22"/>
        </w:rPr>
        <w:t xml:space="preserve"> cięcia, ostrość</w:t>
      </w:r>
      <w:r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="Cambria" w:hAnsi="Cambria" w:cs="Tahoma"/>
          <w:sz w:val="22"/>
          <w:szCs w:val="22"/>
        </w:rPr>
        <w:t xml:space="preserve">– ocena w skali </w:t>
      </w:r>
      <w:r w:rsidR="00FB795B" w:rsidRPr="00F773E9">
        <w:rPr>
          <w:rFonts w:ascii="Cambria" w:hAnsi="Cambria" w:cs="Tahoma"/>
          <w:sz w:val="22"/>
          <w:szCs w:val="22"/>
        </w:rPr>
        <w:t>0-7</w:t>
      </w:r>
      <w:r w:rsidRPr="00F773E9">
        <w:rPr>
          <w:rFonts w:ascii="Cambria" w:hAnsi="Cambria" w:cs="Tahoma"/>
          <w:sz w:val="22"/>
          <w:szCs w:val="22"/>
        </w:rPr>
        <w:t xml:space="preserve"> pkt.</w:t>
      </w:r>
      <w:r w:rsidRPr="00F773E9">
        <w:rPr>
          <w:rFonts w:asciiTheme="minorHAnsi" w:hAnsiTheme="minorHAnsi" w:cs="Tahoma"/>
          <w:sz w:val="22"/>
          <w:szCs w:val="22"/>
        </w:rPr>
        <w:t xml:space="preserve">     </w:t>
      </w:r>
    </w:p>
    <w:p w14:paraId="4B116609" w14:textId="25D66CD7" w:rsidR="005944B8" w:rsidRPr="00F773E9" w:rsidRDefault="002A1FB6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    </w:t>
      </w:r>
      <w:proofErr w:type="gramStart"/>
      <w:r w:rsidRPr="00F773E9">
        <w:rPr>
          <w:rFonts w:asciiTheme="minorHAnsi" w:hAnsiTheme="minorHAnsi" w:cs="Tahoma"/>
          <w:sz w:val="22"/>
          <w:szCs w:val="22"/>
        </w:rPr>
        <w:t>2)</w:t>
      </w:r>
      <w:r w:rsidR="0078386A"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Theme="minorHAnsi" w:hAnsiTheme="minorHAnsi" w:cs="Tahoma"/>
          <w:sz w:val="22"/>
          <w:szCs w:val="22"/>
        </w:rPr>
        <w:t xml:space="preserve"> funkcjonalność</w:t>
      </w:r>
      <w:proofErr w:type="gramEnd"/>
      <w:r w:rsidRPr="00F773E9">
        <w:rPr>
          <w:rFonts w:asciiTheme="minorHAnsi" w:hAnsiTheme="minorHAnsi" w:cs="Tahoma"/>
          <w:sz w:val="22"/>
          <w:szCs w:val="22"/>
        </w:rPr>
        <w:t xml:space="preserve"> opakowania </w:t>
      </w:r>
      <w:r w:rsidRPr="00F773E9">
        <w:rPr>
          <w:rFonts w:ascii="Cambria" w:hAnsi="Cambria" w:cs="Tahoma"/>
          <w:sz w:val="22"/>
          <w:szCs w:val="22"/>
        </w:rPr>
        <w:t xml:space="preserve">– ocena w skali </w:t>
      </w:r>
      <w:r w:rsidR="00FB795B" w:rsidRPr="00F773E9">
        <w:rPr>
          <w:rFonts w:ascii="Cambria" w:hAnsi="Cambria" w:cs="Tahoma"/>
          <w:sz w:val="22"/>
          <w:szCs w:val="22"/>
        </w:rPr>
        <w:t>0-3</w:t>
      </w:r>
      <w:r w:rsidRPr="00F773E9">
        <w:rPr>
          <w:rFonts w:ascii="Cambria" w:hAnsi="Cambria" w:cs="Tahoma"/>
          <w:sz w:val="22"/>
          <w:szCs w:val="22"/>
        </w:rPr>
        <w:t xml:space="preserve"> pkt.</w:t>
      </w:r>
      <w:r w:rsidRPr="00F773E9">
        <w:rPr>
          <w:rFonts w:asciiTheme="minorHAnsi" w:hAnsiTheme="minorHAnsi" w:cs="Tahoma"/>
          <w:sz w:val="22"/>
          <w:szCs w:val="22"/>
        </w:rPr>
        <w:t xml:space="preserve">     </w:t>
      </w:r>
    </w:p>
    <w:p w14:paraId="7E6FB79F" w14:textId="77777777" w:rsidR="0078386A" w:rsidRPr="00F773E9" w:rsidRDefault="0078386A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64FEE6B5" w14:textId="62412F09" w:rsidR="002A1FB6" w:rsidRPr="00F773E9" w:rsidRDefault="002A1FB6" w:rsidP="007B761E">
      <w:pPr>
        <w:pStyle w:val="Tekstpodstawowywcity2"/>
        <w:numPr>
          <w:ilvl w:val="0"/>
          <w:numId w:val="38"/>
        </w:numPr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  <w:u w:val="single"/>
        </w:rPr>
        <w:t>w zakresie pakietu nr 4</w:t>
      </w:r>
      <w:r w:rsidRPr="00F773E9">
        <w:rPr>
          <w:rFonts w:asciiTheme="minorHAnsi" w:hAnsiTheme="minorHAnsi" w:cs="Tahoma"/>
          <w:sz w:val="22"/>
          <w:szCs w:val="22"/>
        </w:rPr>
        <w:t xml:space="preserve"> – retraktory tęczówkowe</w:t>
      </w:r>
    </w:p>
    <w:p w14:paraId="2FFF70AE" w14:textId="4290813E" w:rsidR="0078386A" w:rsidRPr="00F773E9" w:rsidRDefault="0078386A" w:rsidP="007B761E">
      <w:pPr>
        <w:pStyle w:val="Tekstpodstawowywcity2"/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="002A1FB6" w:rsidRPr="00F773E9">
        <w:rPr>
          <w:rFonts w:asciiTheme="minorHAnsi" w:hAnsiTheme="minorHAnsi" w:cs="Tahoma"/>
          <w:sz w:val="22"/>
          <w:szCs w:val="22"/>
        </w:rPr>
        <w:t>łatwość</w:t>
      </w:r>
      <w:proofErr w:type="gramEnd"/>
      <w:r w:rsidR="002A1FB6" w:rsidRPr="00F773E9">
        <w:rPr>
          <w:rFonts w:asciiTheme="minorHAnsi" w:hAnsiTheme="minorHAnsi" w:cs="Tahoma"/>
          <w:sz w:val="22"/>
          <w:szCs w:val="22"/>
        </w:rPr>
        <w:t xml:space="preserve"> implantacji</w:t>
      </w:r>
      <w:r w:rsidRPr="00F773E9">
        <w:rPr>
          <w:rFonts w:asciiTheme="minorHAnsi" w:hAnsiTheme="minorHAnsi" w:cs="Tahoma"/>
          <w:sz w:val="22"/>
          <w:szCs w:val="22"/>
        </w:rPr>
        <w:t xml:space="preserve"> </w:t>
      </w:r>
      <w:r w:rsidRPr="00F773E9">
        <w:rPr>
          <w:rFonts w:ascii="Cambria" w:hAnsi="Cambria" w:cs="Tahoma"/>
          <w:sz w:val="22"/>
          <w:szCs w:val="22"/>
        </w:rPr>
        <w:t xml:space="preserve">– ocena w skali </w:t>
      </w:r>
      <w:r w:rsidR="00FB795B" w:rsidRPr="00F773E9">
        <w:rPr>
          <w:rFonts w:ascii="Cambria" w:hAnsi="Cambria" w:cs="Tahoma"/>
          <w:sz w:val="22"/>
          <w:szCs w:val="22"/>
        </w:rPr>
        <w:t>0-7</w:t>
      </w:r>
      <w:r w:rsidRPr="00F773E9">
        <w:rPr>
          <w:rFonts w:ascii="Cambria" w:hAnsi="Cambria" w:cs="Tahoma"/>
          <w:sz w:val="22"/>
          <w:szCs w:val="22"/>
        </w:rPr>
        <w:t xml:space="preserve"> pkt.</w:t>
      </w:r>
      <w:r w:rsidRPr="00F773E9">
        <w:rPr>
          <w:rFonts w:asciiTheme="minorHAnsi" w:hAnsiTheme="minorHAnsi" w:cs="Tahoma"/>
          <w:sz w:val="22"/>
          <w:szCs w:val="22"/>
        </w:rPr>
        <w:t xml:space="preserve">     </w:t>
      </w:r>
    </w:p>
    <w:p w14:paraId="65A5D88D" w14:textId="6E3B726D" w:rsidR="002A1FB6" w:rsidRPr="00F773E9" w:rsidRDefault="002A1FB6" w:rsidP="007B761E">
      <w:pPr>
        <w:pStyle w:val="Tekstpodstawowywcity2"/>
        <w:numPr>
          <w:ilvl w:val="0"/>
          <w:numId w:val="39"/>
        </w:numPr>
        <w:spacing w:line="240" w:lineRule="auto"/>
        <w:rPr>
          <w:rFonts w:ascii="Cambria" w:hAnsi="Cambria" w:cs="Tahoma"/>
          <w:sz w:val="22"/>
          <w:szCs w:val="22"/>
        </w:rPr>
      </w:pPr>
      <w:proofErr w:type="gramStart"/>
      <w:r w:rsidRPr="00F773E9">
        <w:rPr>
          <w:rFonts w:asciiTheme="minorHAnsi" w:hAnsiTheme="minorHAnsi" w:cs="Tahoma"/>
          <w:sz w:val="22"/>
          <w:szCs w:val="22"/>
        </w:rPr>
        <w:t>funkcjonalność</w:t>
      </w:r>
      <w:proofErr w:type="gramEnd"/>
      <w:r w:rsidRPr="00F773E9">
        <w:rPr>
          <w:rFonts w:asciiTheme="minorHAnsi" w:hAnsiTheme="minorHAnsi" w:cs="Tahoma"/>
          <w:sz w:val="22"/>
          <w:szCs w:val="22"/>
        </w:rPr>
        <w:t xml:space="preserve"> opakowania </w:t>
      </w:r>
      <w:r w:rsidRPr="00F773E9">
        <w:rPr>
          <w:rFonts w:ascii="Cambria" w:hAnsi="Cambria" w:cs="Tahoma"/>
          <w:sz w:val="22"/>
          <w:szCs w:val="22"/>
        </w:rPr>
        <w:t>– ocena w skali 0-</w:t>
      </w:r>
      <w:r w:rsidR="00FB795B" w:rsidRPr="00F773E9">
        <w:rPr>
          <w:rFonts w:ascii="Cambria" w:hAnsi="Cambria" w:cs="Tahoma"/>
          <w:sz w:val="22"/>
          <w:szCs w:val="22"/>
        </w:rPr>
        <w:t>3</w:t>
      </w:r>
      <w:r w:rsidRPr="00F773E9">
        <w:rPr>
          <w:rFonts w:ascii="Cambria" w:hAnsi="Cambria" w:cs="Tahoma"/>
          <w:sz w:val="22"/>
          <w:szCs w:val="22"/>
        </w:rPr>
        <w:t xml:space="preserve"> pkt.</w:t>
      </w:r>
    </w:p>
    <w:p w14:paraId="243DC4EF" w14:textId="7294FC40" w:rsidR="0078386A" w:rsidRPr="00F773E9" w:rsidRDefault="0078386A" w:rsidP="007B761E">
      <w:pPr>
        <w:pStyle w:val="Tekstpodstawowywcity2"/>
        <w:numPr>
          <w:ilvl w:val="0"/>
          <w:numId w:val="38"/>
        </w:numPr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  <w:u w:val="single"/>
        </w:rPr>
        <w:t>w zakresie pakietu nr 5</w:t>
      </w:r>
      <w:r w:rsidRPr="00F773E9">
        <w:rPr>
          <w:rFonts w:asciiTheme="minorHAnsi" w:hAnsiTheme="minorHAnsi" w:cs="Tahoma"/>
          <w:sz w:val="22"/>
          <w:szCs w:val="22"/>
        </w:rPr>
        <w:t xml:space="preserve"> – końcówki endodiatermii</w:t>
      </w:r>
    </w:p>
    <w:p w14:paraId="70B8CDE0" w14:textId="083715EA" w:rsidR="0078386A" w:rsidRPr="00F773E9" w:rsidRDefault="0078386A" w:rsidP="0078386A">
      <w:pPr>
        <w:pStyle w:val="Tekstpodstawowywcity2"/>
        <w:tabs>
          <w:tab w:val="left" w:pos="284"/>
        </w:tabs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    1)   precyzja i skuteczność koagulacji</w:t>
      </w:r>
      <w:r w:rsidRPr="00F773E9">
        <w:rPr>
          <w:rFonts w:ascii="Cambria" w:hAnsi="Cambria" w:cs="Tahoma"/>
          <w:sz w:val="22"/>
          <w:szCs w:val="22"/>
        </w:rPr>
        <w:t>– ocena w skali 0-10 pkt.</w:t>
      </w:r>
      <w:r w:rsidRPr="00F773E9">
        <w:rPr>
          <w:rFonts w:asciiTheme="minorHAnsi" w:hAnsiTheme="minorHAnsi" w:cs="Tahoma"/>
          <w:sz w:val="22"/>
          <w:szCs w:val="22"/>
        </w:rPr>
        <w:t xml:space="preserve">     </w:t>
      </w:r>
    </w:p>
    <w:p w14:paraId="771E6B14" w14:textId="77777777" w:rsidR="002A1FB6" w:rsidRPr="00F773E9" w:rsidRDefault="002A1FB6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7453D7CB" w14:textId="46F52BC3" w:rsidR="0078386A" w:rsidRPr="00F773E9" w:rsidRDefault="0078386A" w:rsidP="007B761E">
      <w:pPr>
        <w:pStyle w:val="Tekstpodstawowywcity2"/>
        <w:numPr>
          <w:ilvl w:val="0"/>
          <w:numId w:val="38"/>
        </w:numPr>
        <w:spacing w:after="0" w:line="240" w:lineRule="auto"/>
        <w:rPr>
          <w:rFonts w:asciiTheme="minorHAnsi" w:hAnsiTheme="minorHAnsi" w:cs="Tahoma"/>
          <w:sz w:val="22"/>
          <w:szCs w:val="22"/>
        </w:rPr>
      </w:pPr>
      <w:proofErr w:type="gramStart"/>
      <w:r w:rsidRPr="00F773E9">
        <w:rPr>
          <w:rFonts w:asciiTheme="minorHAnsi" w:hAnsiTheme="minorHAnsi" w:cs="Tahoma"/>
          <w:sz w:val="22"/>
          <w:szCs w:val="22"/>
          <w:u w:val="single"/>
        </w:rPr>
        <w:t>w</w:t>
      </w:r>
      <w:proofErr w:type="gramEnd"/>
      <w:r w:rsidRPr="00F773E9">
        <w:rPr>
          <w:rFonts w:asciiTheme="minorHAnsi" w:hAnsiTheme="minorHAnsi" w:cs="Tahoma"/>
          <w:sz w:val="22"/>
          <w:szCs w:val="22"/>
          <w:u w:val="single"/>
        </w:rPr>
        <w:t xml:space="preserve"> zakresie pakietu nr 6</w:t>
      </w:r>
      <w:r w:rsidRPr="00F773E9">
        <w:rPr>
          <w:rFonts w:asciiTheme="minorHAnsi" w:hAnsiTheme="minorHAnsi" w:cs="Tahoma"/>
          <w:sz w:val="22"/>
          <w:szCs w:val="22"/>
        </w:rPr>
        <w:t xml:space="preserve"> – dreniki silikonowe typu BOPP</w:t>
      </w:r>
    </w:p>
    <w:p w14:paraId="4F8A7E1B" w14:textId="2D360664" w:rsidR="0078386A" w:rsidRPr="00F773E9" w:rsidRDefault="00FB795B" w:rsidP="007B761E">
      <w:pPr>
        <w:pStyle w:val="Tekstpodstawowywcity2"/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Theme="minorHAnsi" w:hAnsiTheme="minorHAnsi" w:cs="Tahoma"/>
          <w:sz w:val="22"/>
          <w:szCs w:val="22"/>
        </w:rPr>
      </w:pPr>
      <w:proofErr w:type="gramStart"/>
      <w:r w:rsidRPr="00F773E9">
        <w:rPr>
          <w:rFonts w:asciiTheme="minorHAnsi" w:hAnsiTheme="minorHAnsi" w:cs="Tahoma"/>
          <w:sz w:val="22"/>
          <w:szCs w:val="22"/>
        </w:rPr>
        <w:t>łatwość</w:t>
      </w:r>
      <w:proofErr w:type="gramEnd"/>
      <w:r w:rsidRPr="00F773E9">
        <w:rPr>
          <w:rFonts w:asciiTheme="minorHAnsi" w:hAnsiTheme="minorHAnsi" w:cs="Tahoma"/>
          <w:sz w:val="22"/>
          <w:szCs w:val="22"/>
        </w:rPr>
        <w:t xml:space="preserve"> montażu </w:t>
      </w:r>
      <w:r w:rsidR="0078386A" w:rsidRPr="00F773E9">
        <w:rPr>
          <w:rFonts w:ascii="Cambria" w:hAnsi="Cambria" w:cs="Tahoma"/>
          <w:sz w:val="22"/>
          <w:szCs w:val="22"/>
        </w:rPr>
        <w:t xml:space="preserve">– ocena w skali </w:t>
      </w:r>
      <w:r w:rsidRPr="00F773E9">
        <w:rPr>
          <w:rFonts w:ascii="Cambria" w:hAnsi="Cambria" w:cs="Tahoma"/>
          <w:sz w:val="22"/>
          <w:szCs w:val="22"/>
        </w:rPr>
        <w:t>0-5</w:t>
      </w:r>
      <w:r w:rsidR="0078386A" w:rsidRPr="00F773E9">
        <w:rPr>
          <w:rFonts w:ascii="Cambria" w:hAnsi="Cambria" w:cs="Tahoma"/>
          <w:sz w:val="22"/>
          <w:szCs w:val="22"/>
        </w:rPr>
        <w:t xml:space="preserve"> pkt.</w:t>
      </w:r>
      <w:r w:rsidR="0078386A" w:rsidRPr="00F773E9">
        <w:rPr>
          <w:rFonts w:asciiTheme="minorHAnsi" w:hAnsiTheme="minorHAnsi" w:cs="Tahoma"/>
          <w:sz w:val="22"/>
          <w:szCs w:val="22"/>
        </w:rPr>
        <w:t xml:space="preserve">     </w:t>
      </w:r>
    </w:p>
    <w:p w14:paraId="362AAE56" w14:textId="2C860B39" w:rsidR="00FB795B" w:rsidRPr="00F773E9" w:rsidRDefault="00FB795B" w:rsidP="007B761E">
      <w:pPr>
        <w:pStyle w:val="Tekstpodstawowywcity2"/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Theme="minorHAnsi" w:hAnsiTheme="minorHAnsi" w:cs="Tahoma"/>
          <w:sz w:val="22"/>
          <w:szCs w:val="22"/>
        </w:rPr>
      </w:pPr>
      <w:proofErr w:type="gramStart"/>
      <w:r w:rsidRPr="00F773E9">
        <w:rPr>
          <w:rFonts w:asciiTheme="minorHAnsi" w:hAnsiTheme="minorHAnsi" w:cs="Tahoma"/>
          <w:sz w:val="22"/>
          <w:szCs w:val="22"/>
        </w:rPr>
        <w:t>płynność</w:t>
      </w:r>
      <w:proofErr w:type="gramEnd"/>
      <w:r w:rsidRPr="00F773E9">
        <w:rPr>
          <w:rFonts w:asciiTheme="minorHAnsi" w:hAnsiTheme="minorHAnsi" w:cs="Tahoma"/>
          <w:sz w:val="22"/>
          <w:szCs w:val="22"/>
        </w:rPr>
        <w:t xml:space="preserve"> przepływu </w:t>
      </w:r>
      <w:r w:rsidRPr="00F773E9">
        <w:rPr>
          <w:rFonts w:ascii="Cambria" w:hAnsi="Cambria" w:cs="Tahoma"/>
          <w:sz w:val="22"/>
          <w:szCs w:val="22"/>
        </w:rPr>
        <w:t>– ocena w skali 0-5 pkt.</w:t>
      </w:r>
      <w:r w:rsidRPr="00F773E9">
        <w:rPr>
          <w:rFonts w:asciiTheme="minorHAnsi" w:hAnsiTheme="minorHAnsi" w:cs="Tahoma"/>
          <w:sz w:val="22"/>
          <w:szCs w:val="22"/>
        </w:rPr>
        <w:t xml:space="preserve">     </w:t>
      </w:r>
    </w:p>
    <w:p w14:paraId="2FACDF58" w14:textId="77777777" w:rsidR="00B634D8" w:rsidRPr="00F773E9" w:rsidRDefault="00B634D8" w:rsidP="00B634D8">
      <w:pPr>
        <w:pStyle w:val="Tekstpodstawowywcity2"/>
        <w:tabs>
          <w:tab w:val="left" w:pos="284"/>
        </w:tabs>
        <w:spacing w:after="0" w:line="240" w:lineRule="auto"/>
        <w:ind w:left="555"/>
        <w:rPr>
          <w:rFonts w:asciiTheme="minorHAnsi" w:hAnsiTheme="minorHAnsi" w:cs="Tahoma"/>
          <w:sz w:val="22"/>
          <w:szCs w:val="22"/>
        </w:rPr>
      </w:pPr>
    </w:p>
    <w:p w14:paraId="7D240A11" w14:textId="74F7FBEF" w:rsidR="004316A0" w:rsidRPr="00E234B6" w:rsidRDefault="00716E6A" w:rsidP="00E234B6">
      <w:pPr>
        <w:pStyle w:val="Tekstpodstawowywcity2"/>
        <w:shd w:val="clear" w:color="auto" w:fill="FFFFFF" w:themeFill="background1"/>
        <w:spacing w:after="0" w:line="240" w:lineRule="auto"/>
        <w:ind w:left="0"/>
        <w:rPr>
          <w:rFonts w:asciiTheme="minorHAnsi" w:hAnsiTheme="minorHAnsi" w:cs="Tahoma"/>
          <w:bCs/>
          <w:sz w:val="22"/>
          <w:szCs w:val="22"/>
        </w:rPr>
      </w:pPr>
      <w:r>
        <w:rPr>
          <w:rFonts w:ascii="Tahoma" w:hAnsi="Tahoma" w:cs="Tahoma"/>
          <w:color w:val="0000FF"/>
          <w:sz w:val="20"/>
        </w:rPr>
        <w:lastRenderedPageBreak/>
        <w:t xml:space="preserve"> </w:t>
      </w:r>
      <w:r w:rsidRPr="00716E6A">
        <w:rPr>
          <w:rFonts w:asciiTheme="minorHAnsi" w:hAnsiTheme="minorHAnsi" w:cs="Tahoma"/>
          <w:sz w:val="22"/>
          <w:szCs w:val="22"/>
        </w:rPr>
        <w:t>4.</w:t>
      </w:r>
      <w:r w:rsidRPr="00716E6A">
        <w:rPr>
          <w:rFonts w:ascii="Tahoma" w:hAnsi="Tahoma" w:cs="Tahoma"/>
          <w:sz w:val="20"/>
        </w:rPr>
        <w:t xml:space="preserve"> </w:t>
      </w:r>
      <w:r w:rsidR="004316A0" w:rsidRPr="00E234B6">
        <w:rPr>
          <w:rFonts w:asciiTheme="minorHAnsi" w:hAnsiTheme="minorHAnsi" w:cs="Tahoma"/>
          <w:bCs/>
          <w:sz w:val="22"/>
          <w:szCs w:val="22"/>
        </w:rPr>
        <w:t xml:space="preserve">Zamawiający informuje, mając na względzie treść art.97 ustawy – Prawo zamówień   </w:t>
      </w:r>
    </w:p>
    <w:p w14:paraId="571DCFB4" w14:textId="2796036A" w:rsidR="00B60799" w:rsidRPr="00E234B6" w:rsidRDefault="004316A0" w:rsidP="004316A0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="Tahoma"/>
          <w:bCs/>
          <w:sz w:val="22"/>
          <w:szCs w:val="22"/>
        </w:rPr>
      </w:pPr>
      <w:r w:rsidRPr="00E234B6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716E6A">
        <w:rPr>
          <w:rFonts w:asciiTheme="minorHAnsi" w:hAnsiTheme="minorHAnsi" w:cs="Tahoma"/>
          <w:bCs/>
          <w:sz w:val="22"/>
          <w:szCs w:val="22"/>
        </w:rPr>
        <w:t xml:space="preserve">    </w:t>
      </w:r>
      <w:r w:rsidRPr="00E234B6">
        <w:rPr>
          <w:rFonts w:asciiTheme="minorHAnsi" w:hAnsiTheme="minorHAnsi" w:cs="Tahoma"/>
          <w:bCs/>
          <w:sz w:val="22"/>
          <w:szCs w:val="22"/>
        </w:rPr>
        <w:t xml:space="preserve"> </w:t>
      </w:r>
      <w:proofErr w:type="gramStart"/>
      <w:r w:rsidR="00B60799" w:rsidRPr="00E234B6">
        <w:rPr>
          <w:rFonts w:asciiTheme="minorHAnsi" w:hAnsiTheme="minorHAnsi" w:cs="Tahoma"/>
          <w:bCs/>
          <w:sz w:val="22"/>
          <w:szCs w:val="22"/>
        </w:rPr>
        <w:t>publicznych</w:t>
      </w:r>
      <w:proofErr w:type="gramEnd"/>
      <w:r w:rsidR="00B60799" w:rsidRPr="00E234B6">
        <w:rPr>
          <w:rFonts w:asciiTheme="minorHAnsi" w:hAnsiTheme="minorHAnsi" w:cs="Tahoma"/>
          <w:bCs/>
          <w:sz w:val="22"/>
          <w:szCs w:val="22"/>
        </w:rPr>
        <w:t>, że:</w:t>
      </w:r>
    </w:p>
    <w:p w14:paraId="550C7B8E" w14:textId="4DCACE69" w:rsidR="004316A0" w:rsidRPr="00E234B6" w:rsidRDefault="004316A0" w:rsidP="00716E6A">
      <w:pPr>
        <w:pStyle w:val="Akapitzlist"/>
        <w:widowControl w:val="0"/>
        <w:numPr>
          <w:ilvl w:val="0"/>
          <w:numId w:val="38"/>
        </w:numPr>
        <w:tabs>
          <w:tab w:val="left" w:pos="426"/>
          <w:tab w:val="left" w:pos="567"/>
        </w:tabs>
        <w:autoSpaceDE w:val="0"/>
        <w:autoSpaceDN w:val="0"/>
        <w:adjustRightInd w:val="0"/>
        <w:ind w:left="567" w:hanging="283"/>
        <w:rPr>
          <w:rFonts w:asciiTheme="minorHAnsi" w:hAnsiTheme="minorHAnsi" w:cs="Tahoma"/>
          <w:bCs/>
          <w:sz w:val="22"/>
          <w:szCs w:val="22"/>
        </w:rPr>
      </w:pPr>
      <w:proofErr w:type="gramStart"/>
      <w:r w:rsidRPr="00E234B6">
        <w:rPr>
          <w:rFonts w:asciiTheme="minorHAnsi" w:hAnsiTheme="minorHAnsi" w:cs="Tahoma"/>
          <w:bCs/>
          <w:sz w:val="22"/>
          <w:szCs w:val="22"/>
        </w:rPr>
        <w:t>przechowywanie</w:t>
      </w:r>
      <w:proofErr w:type="gramEnd"/>
      <w:r w:rsidRPr="00E234B6">
        <w:rPr>
          <w:rFonts w:asciiTheme="minorHAnsi" w:hAnsiTheme="minorHAnsi" w:cs="Tahoma"/>
          <w:bCs/>
          <w:sz w:val="22"/>
          <w:szCs w:val="22"/>
        </w:rPr>
        <w:t xml:space="preserve"> próbek produktów jednorazowych i ewentualny ich zwrot </w:t>
      </w:r>
      <w:r w:rsidR="00E234B6" w:rsidRPr="00E234B6">
        <w:rPr>
          <w:rFonts w:asciiTheme="minorHAnsi" w:hAnsiTheme="minorHAnsi" w:cs="Tahoma"/>
          <w:bCs/>
          <w:sz w:val="22"/>
          <w:szCs w:val="22"/>
        </w:rPr>
        <w:t xml:space="preserve">możliwy </w:t>
      </w:r>
      <w:r w:rsidRPr="00E234B6">
        <w:rPr>
          <w:rFonts w:asciiTheme="minorHAnsi" w:hAnsiTheme="minorHAnsi" w:cs="Tahoma"/>
          <w:bCs/>
          <w:sz w:val="22"/>
          <w:szCs w:val="22"/>
        </w:rPr>
        <w:t>będzie wyłącznie w zakresie, jaki pozostanie po procesie testowania próbek w ramach oceny jakościowej oferowanych produktów, o ile odrębne przepisy nie stanowią inaczej (np. dotyczące utylizacji).</w:t>
      </w:r>
    </w:p>
    <w:p w14:paraId="19FEFB61" w14:textId="43CDF789" w:rsidR="00F773E9" w:rsidRPr="00E234B6" w:rsidRDefault="00B60799" w:rsidP="00716E6A">
      <w:pPr>
        <w:pStyle w:val="Tekstpodstawowywcity2"/>
        <w:numPr>
          <w:ilvl w:val="0"/>
          <w:numId w:val="38"/>
        </w:numPr>
        <w:shd w:val="clear" w:color="auto" w:fill="FFFFFF" w:themeFill="background1"/>
        <w:spacing w:after="0" w:line="240" w:lineRule="auto"/>
        <w:ind w:left="567" w:hanging="283"/>
        <w:rPr>
          <w:rFonts w:asciiTheme="minorHAnsi" w:hAnsiTheme="minorHAnsi" w:cs="Tahoma"/>
          <w:sz w:val="22"/>
          <w:szCs w:val="22"/>
        </w:rPr>
      </w:pPr>
      <w:proofErr w:type="gramStart"/>
      <w:r w:rsidRPr="00E234B6">
        <w:rPr>
          <w:rFonts w:asciiTheme="minorHAnsi" w:hAnsiTheme="minorHAnsi" w:cs="Tahoma"/>
          <w:sz w:val="22"/>
          <w:szCs w:val="22"/>
        </w:rPr>
        <w:t>p</w:t>
      </w:r>
      <w:r w:rsidR="00F773E9" w:rsidRPr="00E234B6">
        <w:rPr>
          <w:rFonts w:asciiTheme="minorHAnsi" w:hAnsiTheme="minorHAnsi" w:cs="Tahoma"/>
          <w:sz w:val="22"/>
          <w:szCs w:val="22"/>
        </w:rPr>
        <w:t>róbki</w:t>
      </w:r>
      <w:proofErr w:type="gramEnd"/>
      <w:r w:rsidR="00F773E9" w:rsidRPr="00E234B6">
        <w:rPr>
          <w:rFonts w:asciiTheme="minorHAnsi" w:hAnsiTheme="minorHAnsi" w:cs="Tahoma"/>
          <w:sz w:val="22"/>
          <w:szCs w:val="22"/>
        </w:rPr>
        <w:t xml:space="preserve"> narzędzi wielorazowych, określonych w pakietach nr 5 i 6, zostaną zwrócone po zakończeniu procedury przetargowej na wniosek Wykonawców. W przypadku firmy, z którą zawarta zostanie umowa, istnieje możliwość zaliczenia próbek</w:t>
      </w:r>
      <w:r w:rsidR="004316A0" w:rsidRPr="00E234B6">
        <w:rPr>
          <w:rFonts w:asciiTheme="minorHAnsi" w:hAnsiTheme="minorHAnsi" w:cs="Tahoma"/>
          <w:sz w:val="22"/>
          <w:szCs w:val="22"/>
        </w:rPr>
        <w:t xml:space="preserve"> narzędzi wielorazowych</w:t>
      </w:r>
      <w:r w:rsidR="00F773E9" w:rsidRPr="00E234B6">
        <w:rPr>
          <w:rFonts w:asciiTheme="minorHAnsi" w:hAnsiTheme="minorHAnsi" w:cs="Tahoma"/>
          <w:sz w:val="22"/>
          <w:szCs w:val="22"/>
        </w:rPr>
        <w:t xml:space="preserve"> na poczet</w:t>
      </w:r>
      <w:r w:rsidR="004316A0" w:rsidRPr="00E234B6">
        <w:rPr>
          <w:rFonts w:asciiTheme="minorHAnsi" w:hAnsiTheme="minorHAnsi" w:cs="Tahoma"/>
          <w:sz w:val="22"/>
          <w:szCs w:val="22"/>
        </w:rPr>
        <w:t xml:space="preserve"> </w:t>
      </w:r>
      <w:r w:rsidR="00F773E9" w:rsidRPr="00E234B6">
        <w:rPr>
          <w:rFonts w:asciiTheme="minorHAnsi" w:hAnsiTheme="minorHAnsi" w:cs="Tahoma"/>
          <w:sz w:val="22"/>
          <w:szCs w:val="22"/>
        </w:rPr>
        <w:t xml:space="preserve">przyszłych dostaw.  </w:t>
      </w:r>
    </w:p>
    <w:p w14:paraId="64943E43" w14:textId="77777777" w:rsidR="005944B8" w:rsidRPr="00E234B6" w:rsidRDefault="005944B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26257CC3" w14:textId="21B874C3" w:rsidR="005944B8" w:rsidRDefault="00F773E9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  <w:u w:val="single"/>
        </w:rPr>
      </w:pPr>
      <w:r w:rsidRPr="00F773E9">
        <w:rPr>
          <w:rFonts w:asciiTheme="minorHAnsi" w:hAnsiTheme="minorHAnsi" w:cs="Tahoma"/>
          <w:sz w:val="22"/>
          <w:szCs w:val="22"/>
        </w:rPr>
        <w:t xml:space="preserve">  </w:t>
      </w:r>
      <w:r w:rsidR="005944B8" w:rsidRPr="005944B8">
        <w:rPr>
          <w:rFonts w:asciiTheme="minorHAnsi" w:hAnsiTheme="minorHAnsi" w:cs="Tahoma"/>
          <w:sz w:val="22"/>
          <w:szCs w:val="22"/>
          <w:u w:val="single"/>
        </w:rPr>
        <w:t>Ostateczna ocena dla tego kryterium zostanie obliczona wg poniższego wzoru:</w:t>
      </w:r>
    </w:p>
    <w:p w14:paraId="63DCFB98" w14:textId="77777777" w:rsidR="00B634D8" w:rsidRPr="005944B8" w:rsidRDefault="00B634D8" w:rsidP="005944B8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  <w:u w:val="single"/>
        </w:rPr>
      </w:pPr>
    </w:p>
    <w:p w14:paraId="6FE294FD" w14:textId="320D397E" w:rsidR="00B634D8" w:rsidRPr="00B634D8" w:rsidRDefault="009C2B16" w:rsidP="009C2B16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</w:t>
      </w:r>
      <w:r w:rsidR="0078386A" w:rsidRPr="00B634D8">
        <w:rPr>
          <w:rFonts w:asciiTheme="minorHAnsi" w:hAnsiTheme="minorHAnsi" w:cs="Tahoma"/>
          <w:b/>
          <w:bCs/>
          <w:sz w:val="22"/>
          <w:szCs w:val="22"/>
        </w:rPr>
        <w:t xml:space="preserve">Liczba punktów przyznana </w:t>
      </w:r>
      <w:r w:rsidR="00B634D8" w:rsidRPr="00B634D8">
        <w:rPr>
          <w:rFonts w:asciiTheme="minorHAnsi" w:hAnsiTheme="minorHAnsi" w:cs="Tahoma"/>
          <w:b/>
          <w:bCs/>
          <w:sz w:val="22"/>
          <w:szCs w:val="22"/>
        </w:rPr>
        <w:t>za jakość i funkcjonalność</w:t>
      </w:r>
    </w:p>
    <w:p w14:paraId="4464BFC3" w14:textId="572E5C32" w:rsidR="0078386A" w:rsidRPr="00B634D8" w:rsidRDefault="00B634D8" w:rsidP="00B634D8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          </w:t>
      </w:r>
      <w:r w:rsidR="009C2B16">
        <w:rPr>
          <w:rFonts w:asciiTheme="minorHAnsi" w:hAnsiTheme="minorHAnsi" w:cs="Tahoma"/>
          <w:b/>
          <w:bCs/>
          <w:sz w:val="22"/>
          <w:szCs w:val="22"/>
        </w:rPr>
        <w:t xml:space="preserve">                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>w badanej ofercie</w:t>
      </w:r>
      <w:r w:rsidR="0078386A" w:rsidRPr="00B634D8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</w:p>
    <w:p w14:paraId="0EE2DF52" w14:textId="487424CB" w:rsidR="00B634D8" w:rsidRPr="00B634D8" w:rsidRDefault="005944B8" w:rsidP="00B634D8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     </w:t>
      </w:r>
      <w:r w:rsidR="00B634D8" w:rsidRPr="00B634D8">
        <w:rPr>
          <w:rFonts w:asciiTheme="minorHAnsi" w:hAnsiTheme="minorHAnsi" w:cs="Tahoma"/>
          <w:b/>
          <w:bCs/>
          <w:sz w:val="22"/>
          <w:szCs w:val="22"/>
        </w:rPr>
        <w:t xml:space="preserve">J  =  ------------------------------------------------------------------------- </w:t>
      </w:r>
      <w:r w:rsidR="009C2B16">
        <w:rPr>
          <w:rFonts w:asciiTheme="minorHAnsi" w:hAnsiTheme="minorHAnsi" w:cs="Tahoma"/>
          <w:b/>
          <w:bCs/>
          <w:sz w:val="22"/>
          <w:szCs w:val="22"/>
        </w:rPr>
        <w:t xml:space="preserve">     </w:t>
      </w:r>
      <w:r w:rsidR="00B634D8" w:rsidRPr="00B634D8">
        <w:rPr>
          <w:rFonts w:asciiTheme="minorHAnsi" w:hAnsiTheme="minorHAnsi" w:cs="Tahoma"/>
          <w:b/>
          <w:bCs/>
          <w:sz w:val="22"/>
          <w:szCs w:val="22"/>
        </w:rPr>
        <w:t>x  50 pkt.</w:t>
      </w:r>
    </w:p>
    <w:p w14:paraId="0AEFFA3F" w14:textId="2893C833" w:rsidR="00B634D8" w:rsidRPr="00B634D8" w:rsidRDefault="005944B8" w:rsidP="00B634D8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       </w:t>
      </w:r>
      <w:r w:rsidR="009C2B16">
        <w:rPr>
          <w:rFonts w:asciiTheme="minorHAnsi" w:hAnsiTheme="minorHAnsi" w:cs="Tahoma"/>
          <w:b/>
          <w:bCs/>
          <w:sz w:val="22"/>
          <w:szCs w:val="22"/>
        </w:rPr>
        <w:t xml:space="preserve">      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B634D8" w:rsidRPr="00B634D8">
        <w:rPr>
          <w:rFonts w:asciiTheme="minorHAnsi" w:eastAsia="MS Mincho" w:hAnsiTheme="minorHAnsi"/>
          <w:b/>
          <w:sz w:val="22"/>
          <w:szCs w:val="22"/>
        </w:rPr>
        <w:t>Maksymalna</w:t>
      </w:r>
      <w:r w:rsidR="00B634D8" w:rsidRPr="00B634D8">
        <w:rPr>
          <w:rFonts w:asciiTheme="minorHAnsi" w:eastAsia="MS Mincho" w:hAnsiTheme="minorHAnsi"/>
          <w:b/>
          <w:color w:val="008000"/>
          <w:sz w:val="22"/>
          <w:szCs w:val="22"/>
        </w:rPr>
        <w:t xml:space="preserve"> </w:t>
      </w:r>
      <w:r w:rsidR="00B634D8" w:rsidRPr="00B634D8">
        <w:rPr>
          <w:rFonts w:asciiTheme="minorHAnsi" w:hAnsiTheme="minorHAnsi" w:cs="Tahoma"/>
          <w:b/>
          <w:bCs/>
          <w:sz w:val="22"/>
          <w:szCs w:val="22"/>
        </w:rPr>
        <w:t>łączna ilość punktów</w:t>
      </w:r>
    </w:p>
    <w:p w14:paraId="32413737" w14:textId="50FE9BE3" w:rsidR="00B634D8" w:rsidRPr="00B634D8" w:rsidRDefault="00B634D8" w:rsidP="00B634D8">
      <w:pPr>
        <w:pStyle w:val="Tekstpodstawowywcity2"/>
        <w:spacing w:after="0" w:line="240" w:lineRule="auto"/>
        <w:ind w:left="1080"/>
        <w:rPr>
          <w:rFonts w:asciiTheme="minorHAnsi" w:hAnsiTheme="minorHAnsi" w:cs="Tahoma"/>
          <w:b/>
          <w:bCs/>
          <w:sz w:val="22"/>
          <w:szCs w:val="22"/>
        </w:rPr>
      </w:pPr>
      <w:r w:rsidRPr="00B634D8">
        <w:rPr>
          <w:rFonts w:asciiTheme="minorHAnsi" w:eastAsia="MS Mincho" w:hAnsiTheme="minorHAnsi"/>
          <w:b/>
          <w:color w:val="008000"/>
          <w:sz w:val="22"/>
          <w:szCs w:val="22"/>
        </w:rPr>
        <w:t xml:space="preserve"> </w:t>
      </w:r>
      <w:r w:rsidRPr="00B634D8">
        <w:rPr>
          <w:rFonts w:asciiTheme="minorHAnsi" w:hAnsiTheme="minorHAnsi" w:cs="Tahoma"/>
          <w:b/>
          <w:bCs/>
          <w:sz w:val="22"/>
          <w:szCs w:val="22"/>
        </w:rPr>
        <w:t xml:space="preserve"> możliwa do przyznania w niniejszym   kryterium</w:t>
      </w:r>
    </w:p>
    <w:p w14:paraId="385F0320" w14:textId="77777777" w:rsidR="004C33E9" w:rsidRPr="002308FF" w:rsidRDefault="004C33E9" w:rsidP="004C33E9">
      <w:pPr>
        <w:spacing w:after="40"/>
        <w:ind w:left="425"/>
        <w:jc w:val="both"/>
        <w:rPr>
          <w:rFonts w:asciiTheme="minorHAnsi" w:hAnsiTheme="minorHAnsi" w:cs="Segoe UI"/>
          <w:b/>
          <w:color w:val="008000"/>
          <w:sz w:val="22"/>
          <w:szCs w:val="22"/>
        </w:rPr>
      </w:pPr>
    </w:p>
    <w:p w14:paraId="13211BD8" w14:textId="1CF9F565" w:rsidR="00B634D8" w:rsidRPr="00B634D8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 xml:space="preserve">3.  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Całkowita liczba punktów, jaką otrzyma dana oferta, zostanie obliczona wg poniższego </w:t>
      </w:r>
      <w:r w:rsidRPr="00B634D8">
        <w:rPr>
          <w:rFonts w:asciiTheme="minorHAnsi" w:hAnsiTheme="minorHAnsi" w:cs="Segoe UI"/>
          <w:sz w:val="22"/>
          <w:szCs w:val="22"/>
        </w:rPr>
        <w:t xml:space="preserve"> </w:t>
      </w:r>
    </w:p>
    <w:p w14:paraId="427C2E12" w14:textId="493F5057" w:rsidR="00552FBA" w:rsidRPr="00B634D8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B634D8">
        <w:rPr>
          <w:rFonts w:asciiTheme="minorHAnsi" w:hAnsiTheme="minorHAnsi" w:cs="Segoe UI"/>
          <w:sz w:val="22"/>
          <w:szCs w:val="22"/>
        </w:rPr>
        <w:t>wzoru:</w:t>
      </w:r>
    </w:p>
    <w:p w14:paraId="3100326B" w14:textId="5D6A3B66" w:rsidR="00552FBA" w:rsidRPr="00B634D8" w:rsidRDefault="00552FBA" w:rsidP="00B634D8">
      <w:pPr>
        <w:ind w:left="425"/>
        <w:jc w:val="center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L</w:t>
      </w:r>
      <w:r w:rsidR="00B634D8" w:rsidRPr="00B634D8">
        <w:rPr>
          <w:rFonts w:asciiTheme="minorHAnsi" w:hAnsiTheme="minorHAnsi" w:cs="Segoe UI"/>
          <w:sz w:val="22"/>
          <w:szCs w:val="22"/>
        </w:rPr>
        <w:t>P = C + J</w:t>
      </w:r>
    </w:p>
    <w:p w14:paraId="6F9B1074" w14:textId="77777777" w:rsidR="00552FBA" w:rsidRPr="00B634D8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gdzie:</w:t>
      </w:r>
    </w:p>
    <w:p w14:paraId="2AD32D53" w14:textId="4F759E55" w:rsidR="00552FBA" w:rsidRPr="00B634D8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L</w:t>
      </w:r>
      <w:r w:rsidR="00B634D8" w:rsidRPr="00B634D8">
        <w:rPr>
          <w:rFonts w:asciiTheme="minorHAnsi" w:hAnsiTheme="minorHAnsi" w:cs="Segoe UI"/>
          <w:sz w:val="22"/>
          <w:szCs w:val="22"/>
        </w:rPr>
        <w:t>P</w:t>
      </w:r>
      <w:r w:rsidRPr="00B634D8">
        <w:rPr>
          <w:rFonts w:asciiTheme="minorHAnsi" w:hAnsiTheme="minorHAnsi" w:cs="Segoe UI"/>
          <w:sz w:val="22"/>
          <w:szCs w:val="22"/>
        </w:rPr>
        <w:t xml:space="preserve"> – całkowita liczba punktów,</w:t>
      </w:r>
    </w:p>
    <w:p w14:paraId="027E944F" w14:textId="77777777" w:rsidR="00552FBA" w:rsidRPr="00B634D8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C – punkty uzyskane w kryterium „Łączna cena ofertowa brutto”,</w:t>
      </w:r>
    </w:p>
    <w:p w14:paraId="4D0C554B" w14:textId="6F1B6292" w:rsidR="00552FBA" w:rsidRDefault="00552FBA" w:rsidP="00B634D8">
      <w:pPr>
        <w:ind w:left="425"/>
        <w:rPr>
          <w:rFonts w:asciiTheme="minorHAnsi" w:hAnsiTheme="minorHAnsi" w:cs="Segoe UI"/>
          <w:sz w:val="22"/>
          <w:szCs w:val="22"/>
        </w:rPr>
      </w:pPr>
      <w:r w:rsidRPr="00B634D8">
        <w:rPr>
          <w:rFonts w:asciiTheme="minorHAnsi" w:hAnsiTheme="minorHAnsi" w:cs="Segoe UI"/>
          <w:sz w:val="22"/>
          <w:szCs w:val="22"/>
        </w:rPr>
        <w:t>P – punkty uzyskane w</w:t>
      </w:r>
      <w:r w:rsidR="009B0EC5">
        <w:rPr>
          <w:rFonts w:asciiTheme="minorHAnsi" w:hAnsiTheme="minorHAnsi" w:cs="Segoe UI"/>
          <w:sz w:val="22"/>
          <w:szCs w:val="22"/>
        </w:rPr>
        <w:t xml:space="preserve"> </w:t>
      </w:r>
      <w:proofErr w:type="gramStart"/>
      <w:r w:rsidR="009B0EC5">
        <w:rPr>
          <w:rFonts w:asciiTheme="minorHAnsi" w:hAnsiTheme="minorHAnsi" w:cs="Segoe UI"/>
          <w:sz w:val="22"/>
          <w:szCs w:val="22"/>
        </w:rPr>
        <w:t>kryterium „Jakość</w:t>
      </w:r>
      <w:proofErr w:type="gramEnd"/>
      <w:r w:rsidR="009B0EC5">
        <w:rPr>
          <w:rFonts w:asciiTheme="minorHAnsi" w:hAnsiTheme="minorHAnsi" w:cs="Segoe UI"/>
          <w:sz w:val="22"/>
          <w:szCs w:val="22"/>
        </w:rPr>
        <w:t xml:space="preserve"> i funkcj</w:t>
      </w:r>
      <w:r w:rsidR="00B634D8" w:rsidRPr="00B634D8">
        <w:rPr>
          <w:rFonts w:asciiTheme="minorHAnsi" w:hAnsiTheme="minorHAnsi" w:cs="Segoe UI"/>
          <w:sz w:val="22"/>
          <w:szCs w:val="22"/>
        </w:rPr>
        <w:t>onalność</w:t>
      </w:r>
      <w:r w:rsidRPr="00B634D8">
        <w:rPr>
          <w:rFonts w:asciiTheme="minorHAnsi" w:hAnsiTheme="minorHAnsi" w:cs="Segoe UI"/>
          <w:sz w:val="22"/>
          <w:szCs w:val="22"/>
        </w:rPr>
        <w:t xml:space="preserve">”. </w:t>
      </w:r>
    </w:p>
    <w:p w14:paraId="31E2FA4D" w14:textId="77777777" w:rsidR="001216D0" w:rsidRPr="00B634D8" w:rsidRDefault="001216D0" w:rsidP="00B634D8">
      <w:pPr>
        <w:ind w:left="425"/>
        <w:rPr>
          <w:rFonts w:asciiTheme="minorHAnsi" w:hAnsiTheme="minorHAnsi" w:cs="Segoe UI"/>
          <w:sz w:val="22"/>
          <w:szCs w:val="22"/>
        </w:rPr>
      </w:pPr>
    </w:p>
    <w:p w14:paraId="23AC9AC6" w14:textId="77777777" w:rsidR="00B634D8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4.    </w:t>
      </w:r>
      <w:r w:rsidR="00552FBA" w:rsidRPr="002308FF">
        <w:rPr>
          <w:rFonts w:asciiTheme="minorHAnsi" w:hAnsiTheme="minorHAnsi" w:cs="Segoe UI"/>
          <w:sz w:val="22"/>
          <w:szCs w:val="22"/>
        </w:rPr>
        <w:t xml:space="preserve">Punktacja przyznawana ofertom w poszczególnych kryteriach będzie liczona z dokładnością </w:t>
      </w:r>
    </w:p>
    <w:p w14:paraId="7F6A2BA0" w14:textId="77777777" w:rsidR="00B634D8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2308FF">
        <w:rPr>
          <w:rFonts w:asciiTheme="minorHAnsi" w:hAnsiTheme="minorHAnsi" w:cs="Segoe UI"/>
          <w:sz w:val="22"/>
          <w:szCs w:val="22"/>
        </w:rPr>
        <w:t xml:space="preserve">do dwóch miejsc po przecinku. Najwyższa liczba punktów wyznaczy najkorzystniejszą </w:t>
      </w:r>
      <w:r>
        <w:rPr>
          <w:rFonts w:asciiTheme="minorHAnsi" w:hAnsiTheme="minorHAnsi" w:cs="Segoe UI"/>
          <w:sz w:val="22"/>
          <w:szCs w:val="22"/>
        </w:rPr>
        <w:t xml:space="preserve"> </w:t>
      </w:r>
    </w:p>
    <w:p w14:paraId="3C59261D" w14:textId="72F05D97" w:rsidR="00552FBA" w:rsidRPr="002308FF" w:rsidRDefault="00B634D8" w:rsidP="00B634D8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2308FF">
        <w:rPr>
          <w:rFonts w:asciiTheme="minorHAnsi" w:hAnsiTheme="minorHAnsi" w:cs="Segoe UI"/>
          <w:sz w:val="22"/>
          <w:szCs w:val="22"/>
        </w:rPr>
        <w:t>ofertę.</w:t>
      </w:r>
    </w:p>
    <w:p w14:paraId="697DAC39" w14:textId="25E99C61" w:rsidR="00B634D8" w:rsidRDefault="00B634D8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5.    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Zamawiający udzieli zamówienia Wykonawcy, którego oferta odpowiadać będzie wszystkim </w:t>
      </w:r>
      <w:r>
        <w:rPr>
          <w:rFonts w:asciiTheme="minorHAnsi" w:hAnsiTheme="minorHAnsi" w:cs="Segoe UI"/>
          <w:sz w:val="22"/>
          <w:szCs w:val="22"/>
        </w:rPr>
        <w:t xml:space="preserve"> </w:t>
      </w:r>
    </w:p>
    <w:p w14:paraId="69A13592" w14:textId="39A5BA52" w:rsidR="00B634D8" w:rsidRDefault="00B634D8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B634D8">
        <w:rPr>
          <w:rFonts w:asciiTheme="minorHAnsi" w:hAnsiTheme="minorHAnsi" w:cs="Segoe UI"/>
          <w:sz w:val="22"/>
          <w:szCs w:val="22"/>
        </w:rPr>
        <w:t>wymaganiom przed</w:t>
      </w:r>
      <w:r w:rsidR="004C33E9" w:rsidRPr="00B634D8">
        <w:rPr>
          <w:rFonts w:asciiTheme="minorHAnsi" w:hAnsiTheme="minorHAnsi" w:cs="Segoe UI"/>
          <w:sz w:val="22"/>
          <w:szCs w:val="22"/>
        </w:rPr>
        <w:t xml:space="preserve">stawionym w ustawie PZP, oraz w </w:t>
      </w:r>
      <w:r w:rsidR="00552FBA" w:rsidRPr="00B634D8">
        <w:rPr>
          <w:rFonts w:asciiTheme="minorHAnsi" w:hAnsiTheme="minorHAnsi" w:cs="Segoe UI"/>
          <w:sz w:val="22"/>
          <w:szCs w:val="22"/>
        </w:rPr>
        <w:t xml:space="preserve">SIWZ i zostanie oceniona jako </w:t>
      </w:r>
      <w:r>
        <w:rPr>
          <w:rFonts w:asciiTheme="minorHAnsi" w:hAnsiTheme="minorHAnsi" w:cs="Segoe UI"/>
          <w:sz w:val="22"/>
          <w:szCs w:val="22"/>
        </w:rPr>
        <w:t xml:space="preserve"> </w:t>
      </w:r>
    </w:p>
    <w:p w14:paraId="431804CC" w14:textId="7ECBDA76" w:rsidR="00552FBA" w:rsidRPr="00B634D8" w:rsidRDefault="00B634D8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</w:t>
      </w:r>
      <w:r w:rsidR="00552FBA" w:rsidRPr="00B634D8">
        <w:rPr>
          <w:rFonts w:asciiTheme="minorHAnsi" w:hAnsiTheme="minorHAnsi" w:cs="Segoe UI"/>
          <w:sz w:val="22"/>
          <w:szCs w:val="22"/>
        </w:rPr>
        <w:t>najkorzystniejsza w oparciu o podane kryteria wyboru.</w:t>
      </w:r>
    </w:p>
    <w:p w14:paraId="79B37F26" w14:textId="77777777" w:rsidR="009C2B16" w:rsidRDefault="009C2B16" w:rsidP="009C2B16">
      <w:pPr>
        <w:jc w:val="both"/>
        <w:rPr>
          <w:rFonts w:ascii="Calibri" w:hAnsi="Calibri" w:cs="Segoe UI"/>
          <w:sz w:val="22"/>
          <w:szCs w:val="22"/>
        </w:rPr>
      </w:pPr>
      <w:r w:rsidRPr="009C2B16">
        <w:rPr>
          <w:rFonts w:ascii="Calibri" w:hAnsi="Calibri" w:cs="Segoe UI"/>
          <w:sz w:val="22"/>
          <w:szCs w:val="22"/>
        </w:rPr>
        <w:t xml:space="preserve">6.     Jeżeli nie będzie można dokonać wyboru oferty najkorzystniejszej ze względu na to, że dwie lub </w:t>
      </w:r>
      <w:r>
        <w:rPr>
          <w:rFonts w:ascii="Calibri" w:hAnsi="Calibri" w:cs="Segoe UI"/>
          <w:sz w:val="22"/>
          <w:szCs w:val="22"/>
        </w:rPr>
        <w:t xml:space="preserve"> </w:t>
      </w:r>
    </w:p>
    <w:p w14:paraId="2C6038B2" w14:textId="13E3B308" w:rsidR="009C2B16" w:rsidRDefault="009C2B16" w:rsidP="009C2B16">
      <w:pPr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        </w:t>
      </w:r>
      <w:r w:rsidRPr="009C2B16">
        <w:rPr>
          <w:rFonts w:ascii="Calibri" w:hAnsi="Calibri" w:cs="Segoe UI"/>
          <w:sz w:val="22"/>
          <w:szCs w:val="22"/>
        </w:rPr>
        <w:t xml:space="preserve">więcej ofert przedstawia taki sam bilans ceny i pozostałych kryteriów oceny ofert, Zamawiający </w:t>
      </w:r>
      <w:r>
        <w:rPr>
          <w:rFonts w:ascii="Calibri" w:hAnsi="Calibri" w:cs="Segoe UI"/>
          <w:sz w:val="22"/>
          <w:szCs w:val="22"/>
        </w:rPr>
        <w:t xml:space="preserve"> </w:t>
      </w:r>
    </w:p>
    <w:p w14:paraId="42C69597" w14:textId="7E60B6C0" w:rsidR="009C2B16" w:rsidRPr="009C2B16" w:rsidRDefault="009C2B16" w:rsidP="009C2B16">
      <w:pPr>
        <w:jc w:val="both"/>
        <w:rPr>
          <w:rFonts w:ascii="Calibri" w:hAnsi="Calibri" w:cs="Segoe UI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 xml:space="preserve">        </w:t>
      </w:r>
      <w:r w:rsidRPr="009C2B16">
        <w:rPr>
          <w:rFonts w:ascii="Calibri" w:hAnsi="Calibri" w:cs="Segoe UI"/>
          <w:sz w:val="22"/>
          <w:szCs w:val="22"/>
        </w:rPr>
        <w:t>spośród tych ofert dokona wyboru oferty z niższą ceną (art. 91 ust. 4 ustawy PZP).</w:t>
      </w:r>
    </w:p>
    <w:p w14:paraId="41E0E486" w14:textId="2703C6AA" w:rsidR="00B634D8" w:rsidRDefault="009C2B16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7</w:t>
      </w:r>
      <w:r w:rsidR="00B634D8">
        <w:rPr>
          <w:rFonts w:asciiTheme="minorHAnsi" w:hAnsiTheme="minorHAnsi" w:cs="Segoe UI"/>
          <w:sz w:val="22"/>
          <w:szCs w:val="22"/>
        </w:rPr>
        <w:t xml:space="preserve">.     </w:t>
      </w:r>
      <w:r w:rsidR="00552FBA" w:rsidRPr="002308FF">
        <w:rPr>
          <w:rFonts w:asciiTheme="minorHAnsi" w:hAnsiTheme="minorHAnsi" w:cs="Segoe UI"/>
          <w:sz w:val="22"/>
          <w:szCs w:val="22"/>
        </w:rPr>
        <w:t xml:space="preserve">Zamawiający spośród tych ofert dokona wyboru oferty z niższą ceną (art. 91 ust. 4 ustawy </w:t>
      </w:r>
      <w:r w:rsidR="00B634D8">
        <w:rPr>
          <w:rFonts w:asciiTheme="minorHAnsi" w:hAnsiTheme="minorHAnsi" w:cs="Segoe UI"/>
          <w:sz w:val="22"/>
          <w:szCs w:val="22"/>
        </w:rPr>
        <w:t xml:space="preserve"> </w:t>
      </w:r>
    </w:p>
    <w:p w14:paraId="0B7CCCEC" w14:textId="2910E09E" w:rsidR="00552FBA" w:rsidRPr="002308FF" w:rsidRDefault="00B634D8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 xml:space="preserve">         </w:t>
      </w:r>
      <w:r w:rsidR="00552FBA" w:rsidRPr="002308FF">
        <w:rPr>
          <w:rFonts w:asciiTheme="minorHAnsi" w:hAnsiTheme="minorHAnsi" w:cs="Segoe UI"/>
          <w:sz w:val="22"/>
          <w:szCs w:val="22"/>
        </w:rPr>
        <w:t>PZP).</w:t>
      </w:r>
    </w:p>
    <w:p w14:paraId="4DCE1FCC" w14:textId="025E4EFB" w:rsidR="00552FBA" w:rsidRPr="002308FF" w:rsidRDefault="009C2B16" w:rsidP="009C2B16">
      <w:pPr>
        <w:jc w:val="both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8</w:t>
      </w:r>
      <w:r w:rsidR="00B634D8">
        <w:rPr>
          <w:rFonts w:asciiTheme="minorHAnsi" w:hAnsiTheme="minorHAnsi" w:cs="Segoe UI"/>
          <w:sz w:val="22"/>
          <w:szCs w:val="22"/>
        </w:rPr>
        <w:t xml:space="preserve">.     </w:t>
      </w:r>
      <w:r w:rsidR="00552FBA" w:rsidRPr="002308FF">
        <w:rPr>
          <w:rFonts w:asciiTheme="minorHAnsi" w:hAnsiTheme="minorHAnsi" w:cs="Segoe UI"/>
          <w:sz w:val="22"/>
          <w:szCs w:val="22"/>
        </w:rPr>
        <w:t>Zamawiający nie przewiduje przeprowadzenia dogrywki w formie aukcji elektronicznej.</w:t>
      </w:r>
    </w:p>
    <w:p w14:paraId="326FF2D8" w14:textId="77777777" w:rsidR="004C33E9" w:rsidRDefault="004C33E9" w:rsidP="00DE1E9B">
      <w:pPr>
        <w:spacing w:after="240"/>
        <w:jc w:val="both"/>
        <w:rPr>
          <w:rFonts w:ascii="Calibri" w:hAnsi="Calibri" w:cs="Segoe UI"/>
          <w:sz w:val="20"/>
          <w:szCs w:val="20"/>
        </w:rPr>
      </w:pPr>
    </w:p>
    <w:p w14:paraId="5EA1AE67" w14:textId="7E1FF2CB" w:rsidR="002308FF" w:rsidRDefault="002308FF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XIV. </w:t>
      </w:r>
      <w:r w:rsidRPr="002308FF">
        <w:rPr>
          <w:rFonts w:asciiTheme="minorHAnsi" w:hAnsiTheme="minorHAnsi" w:cs="Segoe UI"/>
          <w:b/>
          <w:sz w:val="22"/>
          <w:szCs w:val="22"/>
        </w:rPr>
        <w:t xml:space="preserve">INFORMACJE O FORMALNOŚCIACH, JAKIE POWINNY BYĆ DOPEŁNIONE PO WYBORZE </w:t>
      </w:r>
      <w:r>
        <w:rPr>
          <w:rFonts w:asciiTheme="minorHAnsi" w:hAnsiTheme="minorHAnsi" w:cs="Segoe UI"/>
          <w:b/>
          <w:sz w:val="22"/>
          <w:szCs w:val="22"/>
        </w:rPr>
        <w:t xml:space="preserve"> </w:t>
      </w:r>
    </w:p>
    <w:p w14:paraId="77A6B96F" w14:textId="265DF8D6" w:rsidR="00552FBA" w:rsidRPr="002308FF" w:rsidRDefault="002308FF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</w:t>
      </w:r>
      <w:r w:rsidRPr="002308FF">
        <w:rPr>
          <w:rFonts w:asciiTheme="minorHAnsi" w:hAnsiTheme="minorHAnsi" w:cs="Segoe UI"/>
          <w:b/>
          <w:sz w:val="22"/>
          <w:szCs w:val="22"/>
        </w:rPr>
        <w:t>OFERTY W CELU ZAWARCIA UMOWY W SPRAWIE ZAMÓWIENIA PUBLICZNEGO.</w:t>
      </w:r>
    </w:p>
    <w:p w14:paraId="49271A7A" w14:textId="77777777" w:rsidR="00552FBA" w:rsidRPr="002308FF" w:rsidRDefault="00552FBA" w:rsidP="00427453">
      <w:pPr>
        <w:keepNext/>
        <w:tabs>
          <w:tab w:val="num" w:pos="480"/>
        </w:tabs>
        <w:suppressAutoHyphens/>
        <w:spacing w:after="40"/>
        <w:jc w:val="both"/>
        <w:rPr>
          <w:rFonts w:asciiTheme="minorHAnsi" w:hAnsiTheme="minorHAnsi" w:cs="Segoe UI"/>
          <w:sz w:val="22"/>
          <w:szCs w:val="22"/>
        </w:rPr>
      </w:pPr>
    </w:p>
    <w:p w14:paraId="7C2F83AC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 xml:space="preserve"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</w:t>
      </w:r>
      <w:r w:rsidRPr="002308FF">
        <w:rPr>
          <w:rFonts w:asciiTheme="minorHAnsi" w:hAnsiTheme="minorHAnsi" w:cs="Segoe UI"/>
          <w:sz w:val="22"/>
          <w:szCs w:val="22"/>
        </w:rPr>
        <w:lastRenderedPageBreak/>
        <w:t>i rękojmi), wykluczenie możliwości wypowiedzenia umowy konsorcjum przez któregokolwiek z jego członków do czasu wykonania zamówienia.</w:t>
      </w:r>
    </w:p>
    <w:p w14:paraId="0AA62646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>Zawarcie umowy nastąpi wg wzoru Zamawiającego.</w:t>
      </w:r>
    </w:p>
    <w:p w14:paraId="43BC81C6" w14:textId="77777777" w:rsidR="00552FBA" w:rsidRPr="002308FF" w:rsidRDefault="00552FBA" w:rsidP="007B761E">
      <w:pPr>
        <w:numPr>
          <w:ilvl w:val="0"/>
          <w:numId w:val="10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 xml:space="preserve">W przypadku, gdy Wykonawca, którego oferta została </w:t>
      </w:r>
      <w:proofErr w:type="gramStart"/>
      <w:r w:rsidRPr="002308FF">
        <w:rPr>
          <w:rFonts w:asciiTheme="minorHAnsi" w:hAnsiTheme="minorHAnsi" w:cs="Segoe UI"/>
          <w:sz w:val="22"/>
          <w:szCs w:val="22"/>
        </w:rPr>
        <w:t>wybrana jako</w:t>
      </w:r>
      <w:proofErr w:type="gramEnd"/>
      <w:r w:rsidRPr="002308FF">
        <w:rPr>
          <w:rFonts w:asciiTheme="minorHAnsi" w:hAnsiTheme="minorHAnsi" w:cs="Segoe UI"/>
          <w:sz w:val="22"/>
          <w:szCs w:val="22"/>
        </w:rPr>
        <w:t xml:space="preserve"> najkorzystniejsza, uchyla się od zawarcia umowy, Zamawiający będzie mógł wybrać ofertę najkorzystniejszą spośród pozostałych ofert, bez przeprowadzenia ich ponownego badania i oceny chyba, że zachodzą przesłanki, o których mowa w art. 93 ust. 1 ustawy PZP.</w:t>
      </w:r>
    </w:p>
    <w:p w14:paraId="31CB5BF4" w14:textId="77777777" w:rsidR="00552FBA" w:rsidRDefault="00552FBA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F01BB0E" w14:textId="030AC2EC" w:rsidR="00080477" w:rsidRPr="002308FF" w:rsidRDefault="002308FF" w:rsidP="00427453">
      <w:pPr>
        <w:spacing w:after="40"/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XV. </w:t>
      </w:r>
      <w:r w:rsidRPr="002308FF">
        <w:rPr>
          <w:rFonts w:asciiTheme="minorHAnsi" w:hAnsiTheme="minorHAnsi" w:cs="Segoe UI"/>
          <w:b/>
          <w:sz w:val="22"/>
          <w:szCs w:val="22"/>
        </w:rPr>
        <w:t>WYMAGANIA DOTYCZĄCE ZABEZPIECZENIA NALEŻYTEGO WYKONANIA UMOWY.</w:t>
      </w:r>
    </w:p>
    <w:p w14:paraId="2C8E8EFF" w14:textId="180B9239" w:rsidR="00552FBA" w:rsidRPr="002308FF" w:rsidRDefault="002308FF" w:rsidP="00427453">
      <w:pPr>
        <w:keepNext/>
        <w:tabs>
          <w:tab w:val="num" w:pos="480"/>
        </w:tabs>
        <w:spacing w:after="40"/>
        <w:jc w:val="both"/>
        <w:rPr>
          <w:rFonts w:asciiTheme="minorHAnsi" w:hAnsiTheme="minorHAnsi" w:cs="Segoe UI"/>
          <w:sz w:val="22"/>
          <w:szCs w:val="22"/>
        </w:rPr>
      </w:pPr>
      <w:r w:rsidRPr="002308FF">
        <w:rPr>
          <w:rFonts w:asciiTheme="minorHAnsi" w:hAnsiTheme="minorHAnsi" w:cs="Segoe UI"/>
          <w:sz w:val="22"/>
          <w:szCs w:val="22"/>
        </w:rPr>
        <w:t xml:space="preserve">        Zamawiający nie przewiduje wniesienia zabezpieczenia należytego wykonania umowy</w:t>
      </w:r>
    </w:p>
    <w:p w14:paraId="6AED1525" w14:textId="77777777" w:rsidR="00080477" w:rsidRDefault="00080477" w:rsidP="00427453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14:paraId="715685FE" w14:textId="77777777" w:rsidR="00D06410" w:rsidRDefault="00D06410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XVI.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>WZÓR UMOWY, JEŻELI ZAMAWIAJĄCY WYMAGA</w:t>
      </w:r>
      <w:r>
        <w:rPr>
          <w:rFonts w:asciiTheme="minorHAnsi" w:hAnsiTheme="minorHAnsi" w:cs="Segoe UI"/>
          <w:b/>
          <w:sz w:val="22"/>
          <w:szCs w:val="22"/>
        </w:rPr>
        <w:t xml:space="preserve"> OD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 xml:space="preserve">WYKONAWCY, ABY ZAWARŁ </w:t>
      </w:r>
    </w:p>
    <w:p w14:paraId="363ADCAB" w14:textId="163AB610" w:rsidR="00552FBA" w:rsidRPr="002308FF" w:rsidRDefault="00D06410" w:rsidP="00D06410">
      <w:pPr>
        <w:jc w:val="both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 xml:space="preserve">Z NIM UMOWĘ W SPRAWIE ZAMÓWIENIA </w:t>
      </w:r>
      <w:r>
        <w:rPr>
          <w:rFonts w:asciiTheme="minorHAnsi" w:hAnsiTheme="minorHAnsi" w:cs="Segoe UI"/>
          <w:b/>
          <w:sz w:val="22"/>
          <w:szCs w:val="22"/>
        </w:rPr>
        <w:t xml:space="preserve">PUBLICZNEGO </w:t>
      </w:r>
      <w:r w:rsidR="002308FF" w:rsidRPr="002308FF">
        <w:rPr>
          <w:rFonts w:asciiTheme="minorHAnsi" w:hAnsiTheme="minorHAnsi" w:cs="Segoe UI"/>
          <w:b/>
          <w:sz w:val="22"/>
          <w:szCs w:val="22"/>
        </w:rPr>
        <w:t>NA TAKICH WARUNKACH.</w:t>
      </w:r>
    </w:p>
    <w:p w14:paraId="07BCB215" w14:textId="77777777" w:rsidR="00552FBA" w:rsidRPr="009F4795" w:rsidRDefault="00552FBA" w:rsidP="00427453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14:paraId="6D0889C5" w14:textId="6DFB4F5F" w:rsidR="00552FBA" w:rsidRPr="00D06410" w:rsidRDefault="00D06410" w:rsidP="00427453">
      <w:pPr>
        <w:pStyle w:val="Nagwek7"/>
        <w:pBdr>
          <w:bottom w:val="none" w:sz="0" w:space="0" w:color="auto"/>
        </w:pBdr>
        <w:spacing w:after="40"/>
        <w:ind w:left="0"/>
        <w:rPr>
          <w:rFonts w:asciiTheme="minorHAnsi" w:hAnsiTheme="minorHAnsi" w:cs="Segoe UI"/>
          <w:b w:val="0"/>
          <w:sz w:val="22"/>
          <w:szCs w:val="22"/>
        </w:rPr>
      </w:pPr>
      <w:r w:rsidRPr="00D06410">
        <w:rPr>
          <w:rFonts w:asciiTheme="minorHAnsi" w:hAnsiTheme="minorHAnsi" w:cs="Segoe UI"/>
          <w:b w:val="0"/>
          <w:sz w:val="22"/>
          <w:szCs w:val="22"/>
        </w:rPr>
        <w:t xml:space="preserve">          </w:t>
      </w:r>
      <w:r w:rsidR="00552FBA" w:rsidRPr="00D06410">
        <w:rPr>
          <w:rFonts w:asciiTheme="minorHAnsi" w:hAnsiTheme="minorHAnsi" w:cs="Segoe UI"/>
          <w:b w:val="0"/>
          <w:sz w:val="22"/>
          <w:szCs w:val="22"/>
        </w:rPr>
        <w:t xml:space="preserve">Wzór umowy, stanowi </w:t>
      </w:r>
      <w:r w:rsidR="00552FBA" w:rsidRPr="00D06410">
        <w:rPr>
          <w:rFonts w:asciiTheme="minorHAnsi" w:hAnsiTheme="minorHAnsi" w:cs="Segoe UI"/>
          <w:sz w:val="22"/>
          <w:szCs w:val="22"/>
        </w:rPr>
        <w:t>Załącznik nr 4</w:t>
      </w:r>
      <w:r w:rsidR="00552FBA" w:rsidRPr="00D06410">
        <w:rPr>
          <w:rFonts w:asciiTheme="minorHAnsi" w:hAnsiTheme="minorHAnsi" w:cs="Segoe UI"/>
          <w:b w:val="0"/>
          <w:sz w:val="22"/>
          <w:szCs w:val="22"/>
        </w:rPr>
        <w:t xml:space="preserve"> do SIWZ.</w:t>
      </w:r>
    </w:p>
    <w:p w14:paraId="7B9A48F8" w14:textId="77777777" w:rsidR="00552FBA" w:rsidRPr="00D06410" w:rsidRDefault="00552FBA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p w14:paraId="461B5E58" w14:textId="209FE412" w:rsidR="00552FBA" w:rsidRPr="00D06410" w:rsidRDefault="00D06410" w:rsidP="00D06410">
      <w:pPr>
        <w:spacing w:after="40"/>
        <w:rPr>
          <w:rFonts w:asciiTheme="minorHAnsi" w:hAnsiTheme="minorHAnsi" w:cs="Segoe UI"/>
          <w:b/>
          <w:sz w:val="22"/>
          <w:szCs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XVII. </w:t>
      </w:r>
      <w:r w:rsidRPr="00D06410">
        <w:rPr>
          <w:rFonts w:asciiTheme="minorHAnsi" w:hAnsiTheme="minorHAnsi" w:cs="Segoe UI"/>
          <w:b/>
          <w:sz w:val="22"/>
          <w:szCs w:val="22"/>
        </w:rPr>
        <w:t xml:space="preserve">POUCZENIE O ŚRODKACH OCHRONY PRAWNEJ. </w:t>
      </w:r>
    </w:p>
    <w:p w14:paraId="22FF25C5" w14:textId="4E8CDE9B" w:rsidR="00552FBA" w:rsidRPr="00D06410" w:rsidRDefault="00552FBA" w:rsidP="007B761E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inorHAnsi" w:hAnsiTheme="minorHAnsi" w:cs="Segoe UI"/>
          <w:sz w:val="22"/>
          <w:szCs w:val="22"/>
        </w:rPr>
      </w:pPr>
      <w:r w:rsidRPr="00D06410">
        <w:rPr>
          <w:rFonts w:asciiTheme="minorHAnsi" w:hAnsiTheme="minorHAnsi" w:cs="Segoe UI"/>
          <w:bCs/>
          <w:sz w:val="22"/>
          <w:szCs w:val="22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D06410">
        <w:rPr>
          <w:rFonts w:asciiTheme="minorHAnsi" w:hAnsiTheme="minorHAnsi" w:cs="Segoe UI"/>
          <w:sz w:val="22"/>
          <w:szCs w:val="22"/>
        </w:rPr>
        <w:t xml:space="preserve">przysługują środki ochrony prawnej przewidziane w dziale VI ustawy PZP jak dla postępowań </w:t>
      </w:r>
      <w:r w:rsidR="00D06410" w:rsidRPr="00D06410">
        <w:rPr>
          <w:rFonts w:asciiTheme="minorHAnsi" w:hAnsiTheme="minorHAnsi" w:cs="Segoe UI"/>
          <w:sz w:val="22"/>
          <w:szCs w:val="22"/>
        </w:rPr>
        <w:t>poniżej</w:t>
      </w:r>
      <w:r w:rsidR="00D06410" w:rsidRPr="00D06410">
        <w:rPr>
          <w:rFonts w:asciiTheme="minorHAnsi" w:hAnsiTheme="minorHAnsi" w:cs="Segoe UI"/>
          <w:b/>
          <w:sz w:val="22"/>
          <w:szCs w:val="22"/>
        </w:rPr>
        <w:t xml:space="preserve"> </w:t>
      </w:r>
      <w:r w:rsidRPr="00D06410">
        <w:rPr>
          <w:rFonts w:asciiTheme="minorHAnsi" w:hAnsiTheme="minorHAnsi" w:cs="Segoe UI"/>
          <w:sz w:val="22"/>
          <w:szCs w:val="22"/>
        </w:rPr>
        <w:t>kwoty określonej w przepisach wykonawczych wydanych na podstawie art. 11 ust. 8 ustawy PZP.</w:t>
      </w:r>
    </w:p>
    <w:p w14:paraId="3158BB34" w14:textId="77777777" w:rsidR="00552FBA" w:rsidRPr="00D06410" w:rsidRDefault="00552FBA" w:rsidP="007B761E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inorHAnsi" w:hAnsiTheme="minorHAnsi" w:cs="Segoe UI"/>
          <w:sz w:val="22"/>
          <w:szCs w:val="22"/>
        </w:rPr>
      </w:pPr>
      <w:r w:rsidRPr="00D06410">
        <w:rPr>
          <w:rFonts w:asciiTheme="minorHAnsi" w:hAnsiTheme="minorHAnsi" w:cs="Segoe UI"/>
          <w:sz w:val="22"/>
          <w:szCs w:val="22"/>
        </w:rPr>
        <w:t>Środki ochrony prawnej wobec ogłoszenia o zamówieniu oraz SIWZ przysługują również organizacjom wpisanym na listę, o której mowa w art. 154 pkt 5 ustawy PZP.</w:t>
      </w:r>
    </w:p>
    <w:p w14:paraId="7AD91CD2" w14:textId="77777777" w:rsidR="00552FBA" w:rsidRPr="00D06410" w:rsidRDefault="00552FBA" w:rsidP="00427453">
      <w:pPr>
        <w:spacing w:after="40"/>
        <w:jc w:val="both"/>
        <w:rPr>
          <w:rFonts w:asciiTheme="minorHAnsi" w:hAnsiTheme="minorHAnsi"/>
          <w:b/>
          <w:color w:val="008000"/>
          <w:sz w:val="22"/>
          <w:szCs w:val="22"/>
        </w:rPr>
      </w:pPr>
    </w:p>
    <w:p w14:paraId="683B6A9C" w14:textId="77777777" w:rsidR="00552FBA" w:rsidRDefault="00552FBA" w:rsidP="00427453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14:paraId="3D8437D7" w14:textId="77777777" w:rsidR="00E37F70" w:rsidRPr="009F4795" w:rsidRDefault="00E37F70" w:rsidP="00427453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14:paraId="145F096D" w14:textId="77777777" w:rsidR="00E37F70" w:rsidRPr="009F4795" w:rsidRDefault="00E37F70" w:rsidP="00427453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14:paraId="48C97A16" w14:textId="77777777" w:rsidR="00A33398" w:rsidRPr="00D06410" w:rsidRDefault="00A33398" w:rsidP="00A33398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06410">
        <w:rPr>
          <w:rFonts w:asciiTheme="minorHAnsi" w:hAnsiTheme="minorHAnsi"/>
          <w:sz w:val="22"/>
          <w:szCs w:val="22"/>
        </w:rPr>
        <w:t>Integralną część niniejszej SIWZ stanowią</w:t>
      </w:r>
    </w:p>
    <w:p w14:paraId="745D676B" w14:textId="77777777" w:rsidR="00A33398" w:rsidRPr="00D06410" w:rsidRDefault="00A33398" w:rsidP="00A33398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06410">
        <w:rPr>
          <w:rFonts w:asciiTheme="minorHAnsi" w:hAnsiTheme="minorHAnsi"/>
          <w:sz w:val="22"/>
          <w:szCs w:val="22"/>
        </w:rPr>
        <w:t>- Formularz ofertowy</w:t>
      </w:r>
    </w:p>
    <w:p w14:paraId="3E557460" w14:textId="0CF1132E" w:rsidR="00A33398" w:rsidRPr="00D06410" w:rsidRDefault="00A33398" w:rsidP="00A33398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06410">
        <w:rPr>
          <w:rFonts w:asciiTheme="minorHAnsi" w:hAnsiTheme="minorHAnsi"/>
          <w:sz w:val="22"/>
          <w:szCs w:val="22"/>
        </w:rPr>
        <w:t>- Opis przedmiotu zamówienia – załącznik nr 1</w:t>
      </w:r>
    </w:p>
    <w:p w14:paraId="6F5E4E21" w14:textId="02403544" w:rsidR="00A33398" w:rsidRPr="00D06410" w:rsidRDefault="00A33398" w:rsidP="00A33398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06410">
        <w:rPr>
          <w:rFonts w:asciiTheme="minorHAnsi" w:hAnsiTheme="minorHAnsi"/>
          <w:sz w:val="22"/>
          <w:szCs w:val="22"/>
        </w:rPr>
        <w:t>- Oświadczenie – załącznik nr 2</w:t>
      </w:r>
    </w:p>
    <w:p w14:paraId="0FE83E3A" w14:textId="26866583" w:rsidR="00A33398" w:rsidRPr="00D06410" w:rsidRDefault="00A33398" w:rsidP="00A33398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D06410">
        <w:rPr>
          <w:rFonts w:asciiTheme="minorHAnsi" w:hAnsiTheme="minorHAnsi"/>
          <w:sz w:val="22"/>
          <w:szCs w:val="22"/>
        </w:rPr>
        <w:t>- Wzór umowy – załącznik nr 3</w:t>
      </w:r>
    </w:p>
    <w:p w14:paraId="1CF957AB" w14:textId="77777777" w:rsidR="00E37F70" w:rsidRDefault="00E37F70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4BCF2021" w14:textId="77777777" w:rsidR="00A33398" w:rsidRDefault="00A33398" w:rsidP="00427453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DDB563C" w14:textId="6FA65DEA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</w:rPr>
        <w:t xml:space="preserve">SIWZ ZATWIERDZIŁ:                                                                                           </w:t>
      </w: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                                 </w:t>
      </w:r>
    </w:p>
    <w:p w14:paraId="0C6A11FB" w14:textId="3659711C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B66CF59" w14:textId="305B36FE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Dyrektor Szpitala           </w:t>
      </w:r>
    </w:p>
    <w:p w14:paraId="522D5B61" w14:textId="77777777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Prof. dr hab. n. med. Jerzy Szaflik</w:t>
      </w:r>
    </w:p>
    <w:p w14:paraId="31176E1B" w14:textId="77777777" w:rsidR="00A33398" w:rsidRDefault="00A33398" w:rsidP="00A33398">
      <w:pPr>
        <w:pStyle w:val="Tekstpodstawowywcity2"/>
        <w:rPr>
          <w:rFonts w:ascii="Tahoma" w:hAnsi="Tahoma" w:cs="Tahoma"/>
          <w:bCs/>
          <w:sz w:val="20"/>
        </w:rPr>
      </w:pPr>
    </w:p>
    <w:p w14:paraId="6410715F" w14:textId="77777777" w:rsidR="00A33398" w:rsidRPr="009F4795" w:rsidRDefault="00A33398" w:rsidP="00427453">
      <w:pPr>
        <w:spacing w:after="40"/>
        <w:jc w:val="both"/>
        <w:rPr>
          <w:rFonts w:ascii="Calibri" w:hAnsi="Calibri" w:cs="Segoe UI"/>
          <w:sz w:val="20"/>
          <w:szCs w:val="20"/>
        </w:rPr>
        <w:sectPr w:rsidR="00A33398" w:rsidRPr="009F4795" w:rsidSect="00A33398">
          <w:footerReference w:type="default" r:id="rId12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D1C38DA" w14:textId="09CC5451" w:rsidR="00E37F70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7C08A6E1" w14:textId="77777777" w:rsidR="00444F75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 w:rsidRPr="00444F75"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DOSTAWA NARZĘDZI I JEDNORAZOWEGO SPRZĘTU DO WITREKTOMII</w:t>
            </w:r>
          </w:p>
          <w:p w14:paraId="21EC01EE" w14:textId="213EA9E6" w:rsidR="00444F75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  <w:gridSpan w:val="2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4B424B1" w:rsidR="00E37F70" w:rsidRPr="00444F75" w:rsidRDefault="00E37F70" w:rsidP="00CC2309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..……………………………</w:t>
            </w:r>
          </w:p>
          <w:p w14:paraId="5693F911" w14:textId="0986CC8E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5C6D912" w14:textId="3DBC0B0D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38823D7D" w14:textId="01E8AA77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teleadresowe na które należy przekazywać korespondencję związaną z niniejszym postępowaniem: faks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</w:t>
            </w:r>
          </w:p>
          <w:p w14:paraId="777DB5DB" w14:textId="7E4F99E5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AD0EBB6" w14:textId="77777777" w:rsidR="00E37F70" w:rsidRDefault="00E37F70" w:rsidP="00CC230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      </w:r>
          </w:p>
          <w:p w14:paraId="2CB67D68" w14:textId="6FC67059" w:rsidR="00865C0C" w:rsidRPr="00865C0C" w:rsidRDefault="00865C0C" w:rsidP="00CC230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434F319B" w14:textId="77777777" w:rsidTr="00865C0C">
        <w:trPr>
          <w:trHeight w:val="2029"/>
        </w:trPr>
        <w:tc>
          <w:tcPr>
            <w:tcW w:w="9214" w:type="dxa"/>
            <w:gridSpan w:val="2"/>
            <w:shd w:val="clear" w:color="auto" w:fill="auto"/>
          </w:tcPr>
          <w:p w14:paraId="016EB642" w14:textId="713369E4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F52A93E" w14:textId="77777777" w:rsidR="00751C40" w:rsidRDefault="00751C40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5A9AE5A6" w14:textId="77777777" w:rsidR="00865C0C" w:rsidRDefault="00865C0C" w:rsidP="00865C0C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Dostawa </w:t>
            </w:r>
            <w:r w:rsidRPr="00865C0C">
              <w:rPr>
                <w:rFonts w:asciiTheme="minorHAnsi" w:hAnsiTheme="minorHAnsi" w:cs="Segoe UI"/>
                <w:b/>
                <w:color w:val="000000"/>
              </w:rPr>
              <w:t>narzędzi i jednorazowego sprzętu do witrektomii</w:t>
            </w:r>
            <w:r>
              <w:rPr>
                <w:rFonts w:asciiTheme="minorHAnsi" w:hAnsiTheme="minorHAnsi" w:cs="Segoe UI"/>
                <w:b/>
                <w:color w:val="000000"/>
              </w:rPr>
              <w:t xml:space="preserve"> szczegółowo </w:t>
            </w:r>
          </w:p>
          <w:p w14:paraId="71396E73" w14:textId="6A1A873C" w:rsidR="00751C40" w:rsidRPr="00751C40" w:rsidRDefault="00865C0C" w:rsidP="00865C0C">
            <w:pPr>
              <w:spacing w:after="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</w:rPr>
              <w:t>określone w wypełnionym formularzu asortymentowo-cenowym stanowiącym załącznik nr 1 do niniejszej oferty.</w:t>
            </w: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14:paraId="502EDCA7" w14:textId="3A42C79A" w:rsidR="00E37F70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2EF02A06" w14:textId="77777777" w:rsidR="004C1D8C" w:rsidRPr="00444F75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D3C83D" w14:textId="3AB249FE" w:rsidR="00E37F70" w:rsidRDefault="00751C40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1134A94E" w14:textId="77777777" w:rsidR="00A3011B" w:rsidRPr="00444F75" w:rsidRDefault="00A3011B" w:rsidP="004A4C5F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FA54A6C" w14:textId="46C09191" w:rsidR="00A3011B" w:rsidRPr="004C1D8C" w:rsidRDefault="004C1D8C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1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>– filtry jednorazowe</w:t>
            </w:r>
          </w:p>
          <w:p w14:paraId="1324EBAD" w14:textId="4C2CC29F" w:rsidR="00A3011B" w:rsidRPr="004C1D8C" w:rsidRDefault="00A3011B" w:rsidP="004C1D8C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A72088B" w14:textId="5495EA84" w:rsidR="00A3011B" w:rsidRPr="004C1D8C" w:rsidRDefault="00A3011B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BE74EB" w14:textId="16529C27" w:rsidR="00A3011B" w:rsidRPr="004C1D8C" w:rsidRDefault="00A3011B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7A93D32" w14:textId="01E71EFF" w:rsidR="004C1D8C" w:rsidRDefault="004C1D8C" w:rsidP="004C1D8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</w:t>
            </w:r>
            <w:r w:rsidR="00A3011B"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2 –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>sterylne miotełki z końcówką silikonową</w:t>
            </w:r>
          </w:p>
          <w:p w14:paraId="57960FF2" w14:textId="1A9CCD91" w:rsidR="004C1D8C" w:rsidRPr="004C1D8C" w:rsidRDefault="004C1D8C" w:rsidP="004C1D8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2EE91E1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55F2BD9" w14:textId="77777777" w:rsidR="004C1D8C" w:rsidRPr="004C1D8C" w:rsidRDefault="004C1D8C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D7FBA5A" w14:textId="539251A5" w:rsidR="00A3011B" w:rsidRPr="004C1D8C" w:rsidRDefault="00A3011B" w:rsidP="004A4C5F">
            <w:pPr>
              <w:pStyle w:val="Tekstpodstawowywcity2"/>
              <w:spacing w:line="276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 w:rsidR="004C1D8C">
              <w:rPr>
                <w:rFonts w:asciiTheme="minorHAnsi" w:hAnsiTheme="minorHAnsi" w:cs="Tahoma"/>
                <w:b/>
                <w:sz w:val="22"/>
                <w:szCs w:val="22"/>
              </w:rPr>
              <w:t>– mikronożyczki do witrektomii</w:t>
            </w:r>
          </w:p>
          <w:p w14:paraId="137F3808" w14:textId="7261C509" w:rsidR="004C1D8C" w:rsidRPr="004C1D8C" w:rsidRDefault="00A3011B" w:rsidP="004A4C5F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29558FC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683795E" w14:textId="77777777" w:rsidR="004C1D8C" w:rsidRPr="004C1D8C" w:rsidRDefault="004C1D8C" w:rsidP="004A4C5F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CBCB80B" w14:textId="132DCA13" w:rsidR="00A3011B" w:rsidRPr="004C1D8C" w:rsidRDefault="00A3011B" w:rsidP="004C1D8C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 w:rsidR="004C1D8C"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retraktory tęczówkowe</w:t>
            </w:r>
          </w:p>
          <w:p w14:paraId="5C0CA08A" w14:textId="77777777" w:rsidR="004C1D8C" w:rsidRPr="004C1D8C" w:rsidRDefault="004C1D8C" w:rsidP="004C1D8C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B77A559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80F31A7" w14:textId="77777777" w:rsidR="004C1D8C" w:rsidRPr="004C1D8C" w:rsidRDefault="004C1D8C" w:rsidP="004C1D8C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64043013" w14:textId="74E708FE" w:rsidR="00A3011B" w:rsidRPr="004C1D8C" w:rsidRDefault="00A3011B" w:rsidP="004A4C5F">
            <w:pPr>
              <w:pStyle w:val="Tekstpodstawowywcity2"/>
              <w:spacing w:after="240" w:line="240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="004A4C5F">
              <w:rPr>
                <w:rFonts w:asciiTheme="minorHAnsi" w:hAnsiTheme="minorHAnsi" w:cs="Tahoma"/>
                <w:b/>
                <w:sz w:val="22"/>
                <w:szCs w:val="22"/>
              </w:rPr>
              <w:t xml:space="preserve"> 5) pakiet nr 5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końcówki endodiatermii</w:t>
            </w:r>
          </w:p>
          <w:p w14:paraId="158CF43D" w14:textId="35DD0019" w:rsidR="004C1D8C" w:rsidRPr="004C1D8C" w:rsidRDefault="00A3011B" w:rsidP="004A4C5F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 w:rsid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="004C1D8C"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B8297F5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C0C7D01" w14:textId="77777777" w:rsidR="004C1D8C" w:rsidRPr="004C1D8C" w:rsidRDefault="004C1D8C" w:rsidP="004C1D8C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6DFA255" w14:textId="5FA473EA" w:rsidR="004C1D8C" w:rsidRPr="004C1D8C" w:rsidRDefault="004A4C5F" w:rsidP="004A4C5F">
            <w:pPr>
              <w:pStyle w:val="Tekstpodstawowywcity2"/>
              <w:spacing w:after="24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6) pakiet nr 6 – dreniki silikonowe typu BOPP</w:t>
            </w:r>
          </w:p>
          <w:p w14:paraId="1C63670E" w14:textId="42FFB7EB" w:rsidR="004C1D8C" w:rsidRPr="004C1D8C" w:rsidRDefault="004C1D8C" w:rsidP="004A4C5F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 w:rsid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2C754533" w14:textId="77777777" w:rsidR="004C1D8C" w:rsidRPr="004C1D8C" w:rsidRDefault="004C1D8C" w:rsidP="004C1D8C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0BF6CE09" w14:textId="29EC8973" w:rsidR="00A3011B" w:rsidRPr="004C1D8C" w:rsidRDefault="004C1D8C" w:rsidP="004C1D8C">
            <w:pPr>
              <w:pStyle w:val="Tekstpodstawowywcity2"/>
              <w:ind w:left="0"/>
              <w:rPr>
                <w:rFonts w:asciiTheme="minorHAnsi" w:hAnsiTheme="minorHAnsi" w:cs="Tahoma"/>
                <w:bCs/>
                <w:sz w:val="22"/>
                <w:szCs w:val="22"/>
                <w:u w:val="single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1E081366" w14:textId="6D27EE08" w:rsidR="004A4C5F" w:rsidRDefault="004A4C5F" w:rsidP="004A4C5F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092F9032" w14:textId="77777777" w:rsidR="004A4C5F" w:rsidRDefault="004A4C5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D0B2E48" w14:textId="31DF9F7B" w:rsidR="00E37F70" w:rsidRDefault="004A4C5F" w:rsidP="004A4C5F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535F9856" w14:textId="6AF5EF59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56405F1" w14:textId="77EC217A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do miejsca przeznaczenia tj. magazynu mieszczącego się w Samodzielnym  </w:t>
            </w:r>
          </w:p>
          <w:p w14:paraId="3944BB34" w14:textId="38CD3C62" w:rsidR="004A4C5F" w:rsidRPr="004C1D8C" w:rsidRDefault="004A4C5F" w:rsidP="004A4C5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Publicznym Klinicznym Szpitalu Okulistycznym w Warszawie, ul. Józefa Sierakowskiego 13,</w:t>
            </w:r>
          </w:p>
          <w:p w14:paraId="1CCE8CC4" w14:textId="34924735" w:rsidR="004A4C5F" w:rsidRPr="004C1D8C" w:rsidRDefault="004A4C5F" w:rsidP="004A4C5F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77777777" w:rsidR="004A4C5F" w:rsidRPr="00444F75" w:rsidRDefault="004A4C5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3EE9175" w14:textId="24949F1F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53CA877" w14:textId="03C4D923" w:rsidR="004A4C5F" w:rsidRPr="00F93D06" w:rsidRDefault="00F93D06" w:rsidP="007B761E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="004A4C5F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5317A131" w14:textId="5C088A6A" w:rsidR="004A4C5F" w:rsidRPr="004A4C5F" w:rsidRDefault="004A4C5F" w:rsidP="004A4C5F">
            <w:pPr>
              <w:ind w:hanging="284"/>
              <w:rPr>
                <w:rFonts w:asciiTheme="minorHAnsi" w:hAnsiTheme="minorHAnsi" w:cs="Tahoma"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="009058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..........................</w:t>
            </w:r>
          </w:p>
          <w:p w14:paraId="5C76010C" w14:textId="1E1538D8" w:rsidR="004A4C5F" w:rsidRPr="00444F75" w:rsidRDefault="004A4C5F" w:rsidP="003D0114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Pr="009058F3" w:rsidRDefault="009058F3" w:rsidP="009058F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63850779" w14:textId="77777777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9058F3">
              <w:rPr>
                <w:rFonts w:asciiTheme="minorHAnsi" w:hAnsiTheme="minorHAnsi" w:cs="Tahoma"/>
                <w:bCs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bCs/>
                <w:szCs w:val="22"/>
              </w:rPr>
              <w:t xml:space="preserve">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towaru następować będą sukcesywnie w ciągu 12 miesięcy od daty zawarcia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716996A2" w14:textId="77777777" w:rsidR="009058F3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umowy.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 xml:space="preserve">Realizacja dostaw częściowych odbywać się będzie zgodnie z potrzebami szpitala </w:t>
            </w:r>
          </w:p>
          <w:p w14:paraId="7DE4A783" w14:textId="77777777" w:rsidR="00DB5D08" w:rsidRDefault="009058F3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>w terminie nie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>dłuższym niż 5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dni od daty zamówienia towaru, na warunkach </w:t>
            </w:r>
            <w:r w:rsidR="00DB5D08">
              <w:rPr>
                <w:rFonts w:asciiTheme="minorHAnsi" w:hAnsiTheme="minorHAnsi" w:cs="Tahoma"/>
                <w:b w:val="0"/>
                <w:szCs w:val="22"/>
              </w:rPr>
              <w:t xml:space="preserve">szczegółowo  </w:t>
            </w:r>
          </w:p>
          <w:p w14:paraId="07A7E917" w14:textId="74AB21D3" w:rsidR="009058F3" w:rsidRDefault="00DB5D08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="009058F3">
              <w:rPr>
                <w:rFonts w:asciiTheme="minorHAnsi" w:hAnsiTheme="minorHAnsi" w:cs="Tahoma"/>
                <w:b w:val="0"/>
                <w:szCs w:val="22"/>
              </w:rPr>
              <w:t>określonych w SIWZ i wzorze umowy.</w:t>
            </w:r>
          </w:p>
          <w:p w14:paraId="60D0BB19" w14:textId="77777777" w:rsidR="00F93D06" w:rsidRDefault="00F93D06" w:rsidP="009058F3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249E21DB" w14:textId="42A6A4D8" w:rsidR="009058F3" w:rsidRPr="00F93D06" w:rsidRDefault="00F93D06" w:rsidP="00F93D06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3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Gwarancja jakościowa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57C177F" w14:textId="573A4728" w:rsidR="009058F3" w:rsidRPr="009058F3" w:rsidRDefault="009058F3" w:rsidP="00286BFA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dostawy (nie krótsza niż 12 miesięcy) wynosić będzie: .................</w:t>
            </w:r>
            <w:r w:rsid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="00F93D06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miesiące/cy</w:t>
            </w:r>
            <w:r w:rsidR="00286BF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</w:t>
            </w:r>
          </w:p>
          <w:p w14:paraId="681EB8EC" w14:textId="11272C75" w:rsidR="00E37F70" w:rsidRDefault="009058F3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3.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77777777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4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176C6C9B" w14:textId="77777777" w:rsid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358F34CD" w14:textId="241BA11A" w:rsidR="00751C40" w:rsidRP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* zazanaczyć właściwe</w:t>
            </w:r>
          </w:p>
          <w:p w14:paraId="34CA2B01" w14:textId="77777777" w:rsidR="00751C40" w:rsidRP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33A8AD11" w:rsidR="009058F3" w:rsidRDefault="00751C40" w:rsidP="009058F3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5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65556379" w:rsidR="00DB5D08" w:rsidRDefault="00751C40" w:rsidP="00DB5D08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6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DB5D0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...........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DD7DD42" w14:textId="00ECDEBE" w:rsidR="00E37F70" w:rsidRDefault="00DB5D08" w:rsidP="00286BFA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(włącznie z tym dniem).</w:t>
            </w:r>
          </w:p>
          <w:p w14:paraId="3C9BCC61" w14:textId="0690E51F" w:rsidR="00DB5D08" w:rsidRDefault="00DB5D08" w:rsidP="00DB5D08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751C40">
              <w:rPr>
                <w:rFonts w:asciiTheme="minorHAnsi" w:hAnsiTheme="minorHAnsi" w:cs="Segoe UI"/>
                <w:sz w:val="22"/>
                <w:szCs w:val="22"/>
              </w:rPr>
              <w:t>7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7777777" w:rsidR="00DB5D08" w:rsidRDefault="00DB5D08" w:rsidP="00DB5D08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DB5D08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14B3B584" w14:textId="2601EBC7" w:rsidR="00E37F70" w:rsidRPr="00444F75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  <w:gridSpan w:val="2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63AA8CD3" w14:textId="77777777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4C33E9" w:rsidRPr="00444F75" w:rsidRDefault="004C33E9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  <w:gridSpan w:val="2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Pr="00444F75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7B761E">
            <w:pPr>
              <w:numPr>
                <w:ilvl w:val="0"/>
                <w:numId w:val="20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E37F70" w:rsidRPr="00444F75" w14:paraId="08CB575D" w14:textId="77777777" w:rsidTr="00510BD5">
        <w:trPr>
          <w:trHeight w:val="1757"/>
        </w:trPr>
        <w:tc>
          <w:tcPr>
            <w:tcW w:w="4500" w:type="dxa"/>
            <w:vAlign w:val="bottom"/>
          </w:tcPr>
          <w:p w14:paraId="31EB5A07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2CE99EFA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984ADE5" w14:textId="60BF8003" w:rsidR="00E37F70" w:rsidRPr="00444F75" w:rsidRDefault="00E37F70" w:rsidP="00427453">
            <w:pPr>
              <w:spacing w:after="40"/>
              <w:ind w:left="4680" w:hanging="4965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</w:t>
            </w:r>
            <w:r w:rsidR="00856553">
              <w:rPr>
                <w:rFonts w:asciiTheme="minorHAnsi" w:hAnsiTheme="minorHAnsi" w:cs="Segoe UI"/>
                <w:sz w:val="22"/>
                <w:szCs w:val="22"/>
              </w:rPr>
              <w:t>.........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</w:t>
            </w:r>
          </w:p>
          <w:p w14:paraId="120FF233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EBE925B" w14:textId="77777777" w:rsidR="00510BD5" w:rsidRDefault="00510BD5" w:rsidP="00427453">
      <w:pPr>
        <w:pStyle w:val="Tekstpodstawowywcity2"/>
        <w:spacing w:after="40" w:line="240" w:lineRule="auto"/>
        <w:ind w:left="567"/>
        <w:jc w:val="both"/>
        <w:rPr>
          <w:rFonts w:asciiTheme="minorHAnsi" w:hAnsiTheme="minorHAnsi" w:cs="Segoe UI"/>
          <w:sz w:val="22"/>
          <w:szCs w:val="22"/>
        </w:rPr>
        <w:sectPr w:rsidR="00510BD5" w:rsidSect="00A33398">
          <w:footerReference w:type="default" r:id="rId13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3E43575" w14:textId="77777777" w:rsidR="00286BFA" w:rsidRPr="00510BD5" w:rsidRDefault="00286BFA" w:rsidP="00510BD5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Załącznik nr 1</w:t>
      </w:r>
    </w:p>
    <w:p w14:paraId="54E3910F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940D832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7B2D7A6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307BAD7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0A97CB83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C670860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7B93606" w14:textId="59CD0430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Pakiet </w:t>
      </w:r>
      <w:r w:rsidR="00510BD5">
        <w:rPr>
          <w:rFonts w:asciiTheme="minorHAnsi" w:hAnsiTheme="minorHAnsi" w:cs="Tahoma"/>
          <w:b/>
          <w:sz w:val="22"/>
          <w:szCs w:val="22"/>
        </w:rPr>
        <w:t>nr 1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– Filtry jednorazowe</w:t>
      </w:r>
    </w:p>
    <w:p w14:paraId="375A5447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286BFA" w:rsidRPr="00510BD5" w14:paraId="7A1B702A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1F60084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422B4A0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1C33F5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0A61B5D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188B1C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419B2A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78E79EC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8C46BD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26A5F6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5DA46F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31E117B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2357CB3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40DD6A8E" w14:textId="77777777" w:rsidTr="00865C0C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09AAF92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7F24938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393D47E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7EFC9E9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3C5DFF9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7D234F2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4EA031F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72AA477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0984A5E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510BD5" w14:paraId="2FE6A06D" w14:textId="77777777" w:rsidTr="00865C0C">
        <w:trPr>
          <w:trHeight w:val="1208"/>
        </w:trPr>
        <w:tc>
          <w:tcPr>
            <w:tcW w:w="567" w:type="dxa"/>
            <w:vAlign w:val="center"/>
          </w:tcPr>
          <w:p w14:paraId="094DA90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035AF49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Jednorazowy filtr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 o filtracji cząstek większych od 0,22 µm</w:t>
            </w:r>
          </w:p>
        </w:tc>
        <w:tc>
          <w:tcPr>
            <w:tcW w:w="992" w:type="dxa"/>
            <w:vAlign w:val="center"/>
          </w:tcPr>
          <w:p w14:paraId="53655C4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300 szt.</w:t>
            </w:r>
          </w:p>
        </w:tc>
        <w:tc>
          <w:tcPr>
            <w:tcW w:w="1418" w:type="dxa"/>
          </w:tcPr>
          <w:p w14:paraId="729113E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B6AE5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4BE6E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5D97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D4E19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DED6E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6B906788" w14:textId="77777777" w:rsidTr="00865C0C">
        <w:trPr>
          <w:trHeight w:val="58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DA546E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89D9C1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217A744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71CB91A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29A0511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652F47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778187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154EAA4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05E6351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DE0CFFC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5497A886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Należy wpisać wszystkie informacje charakteryzujące produkt</w:t>
      </w:r>
    </w:p>
    <w:p w14:paraId="5928FC70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146933C6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2F3F9AA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4BDB43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CB78A6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8467FBE" w14:textId="5FBDD1C1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...............................................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339F7783" w14:textId="77777777" w:rsidR="00286BFA" w:rsidRPr="00510BD5" w:rsidRDefault="00286BFA" w:rsidP="00510BD5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07B8AE1E" w14:textId="77777777" w:rsidR="00286BFA" w:rsidRPr="00510BD5" w:rsidRDefault="00286BFA" w:rsidP="00510BD5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52FC59F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6151561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1E1F53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48A1E8C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1C29E3A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118AC0B" w14:textId="4AE47BB9" w:rsidR="00286BFA" w:rsidRPr="00510BD5" w:rsidRDefault="00286BFA" w:rsidP="00510BD5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     Załącznik nr 1</w:t>
      </w:r>
    </w:p>
    <w:p w14:paraId="3A8D0F9E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09CF045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FBA7909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1FC20C50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25F1BD2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5BB416C" w14:textId="10A4496F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Pakiet </w:t>
      </w:r>
      <w:r w:rsidR="00510BD5">
        <w:rPr>
          <w:rFonts w:asciiTheme="minorHAnsi" w:hAnsiTheme="minorHAnsi" w:cs="Tahoma"/>
          <w:b/>
          <w:sz w:val="22"/>
          <w:szCs w:val="22"/>
        </w:rPr>
        <w:t>nr 2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– Sterylne miotełki z końcówką silikonową </w:t>
      </w:r>
    </w:p>
    <w:p w14:paraId="3BC9A8EC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286BFA" w:rsidRPr="00510BD5" w14:paraId="085254CC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26233A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4C64B0A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4DD939A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2186813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018970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0A6735F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348E550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53615AB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58E10E0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4CE3A7D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54AB9F2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57057B2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0A004EA9" w14:textId="77777777" w:rsidTr="00865C0C">
        <w:trPr>
          <w:trHeight w:val="279"/>
        </w:trPr>
        <w:tc>
          <w:tcPr>
            <w:tcW w:w="567" w:type="dxa"/>
            <w:shd w:val="pct5" w:color="auto" w:fill="FFFFFF"/>
            <w:vAlign w:val="center"/>
          </w:tcPr>
          <w:p w14:paraId="598BD07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63C9C54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4EA19F9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29742E3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91CA21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0A83C84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7CA6A61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203F25A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3193B12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510BD5" w14:paraId="13185E30" w14:textId="77777777" w:rsidTr="00856553">
        <w:trPr>
          <w:trHeight w:val="1430"/>
        </w:trPr>
        <w:tc>
          <w:tcPr>
            <w:tcW w:w="567" w:type="dxa"/>
            <w:vAlign w:val="center"/>
          </w:tcPr>
          <w:p w14:paraId="48D657E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1F7F138" w14:textId="3A6B4964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 xml:space="preserve">Jednorazowa sterylna miotełka z końcówką silikonową (skraper) 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pokrytą syntetycznym pyłem diamentowym, używana do peelingu błon siatkówkowych </w:t>
            </w:r>
            <w:r w:rsidR="00510BD5">
              <w:rPr>
                <w:rFonts w:asciiTheme="minorHAnsi" w:hAnsiTheme="minorHAnsi" w:cs="Tahoma"/>
                <w:sz w:val="22"/>
                <w:szCs w:val="22"/>
              </w:rPr>
              <w:t xml:space="preserve">- 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rozmiar </w:t>
            </w: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23G</w:t>
            </w:r>
          </w:p>
        </w:tc>
        <w:tc>
          <w:tcPr>
            <w:tcW w:w="992" w:type="dxa"/>
            <w:vAlign w:val="center"/>
          </w:tcPr>
          <w:p w14:paraId="7FEDCE2D" w14:textId="6A8A80A7" w:rsidR="00286BFA" w:rsidRPr="00510BD5" w:rsidRDefault="00510BD5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15</w:t>
            </w:r>
            <w:r w:rsidR="00286BFA"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0 szt.</w:t>
            </w:r>
          </w:p>
        </w:tc>
        <w:tc>
          <w:tcPr>
            <w:tcW w:w="1418" w:type="dxa"/>
          </w:tcPr>
          <w:p w14:paraId="610B969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9C536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3873A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8BFD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A407C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CB160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28DCB4ED" w14:textId="77777777" w:rsidTr="00856553">
        <w:trPr>
          <w:trHeight w:val="1409"/>
        </w:trPr>
        <w:tc>
          <w:tcPr>
            <w:tcW w:w="567" w:type="dxa"/>
            <w:vAlign w:val="center"/>
          </w:tcPr>
          <w:p w14:paraId="28E21CE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057B65A5" w14:textId="40EB4B5C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 xml:space="preserve">Jednorazowa sterylna miotełka z końcówką silikonową(skraper) 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pokrytą syntetycznym pyłem diamentowym, używana do peelingu błon siatkówkowych </w:t>
            </w:r>
            <w:r w:rsidR="00510BD5">
              <w:rPr>
                <w:rFonts w:asciiTheme="minorHAnsi" w:hAnsiTheme="minorHAnsi" w:cs="Tahoma"/>
                <w:sz w:val="22"/>
                <w:szCs w:val="22"/>
              </w:rPr>
              <w:t xml:space="preserve">- 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rozmiar </w:t>
            </w: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25G</w:t>
            </w:r>
          </w:p>
        </w:tc>
        <w:tc>
          <w:tcPr>
            <w:tcW w:w="992" w:type="dxa"/>
            <w:vAlign w:val="center"/>
          </w:tcPr>
          <w:p w14:paraId="69F7265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250 szt.</w:t>
            </w:r>
          </w:p>
        </w:tc>
        <w:tc>
          <w:tcPr>
            <w:tcW w:w="1418" w:type="dxa"/>
          </w:tcPr>
          <w:p w14:paraId="498772D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D464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8EA12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CA5E2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8B663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DD60F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7DCEBA4D" w14:textId="77777777" w:rsidTr="00865C0C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615A47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75438A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750F734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6CC6659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23493B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612E9E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EA445B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1F14696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6D1C9D6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ECE05FE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40C8E260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Należy wpisać wszystkie informacje charakteryzujące produkt</w:t>
      </w:r>
    </w:p>
    <w:p w14:paraId="75A15583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495A7E39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FA91F4F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622E1EF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3424533" w14:textId="6F1DB83A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...........................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...................................</w:t>
      </w:r>
    </w:p>
    <w:p w14:paraId="206571EC" w14:textId="77777777" w:rsidR="00286BFA" w:rsidRPr="00510BD5" w:rsidRDefault="00286BFA" w:rsidP="00510BD5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6ED02DA5" w14:textId="77777777" w:rsidR="00286BFA" w:rsidRPr="00510BD5" w:rsidRDefault="00286BFA" w:rsidP="00510BD5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43740BA7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1640249" w14:textId="14E6A331" w:rsidR="00286BFA" w:rsidRPr="00510BD5" w:rsidRDefault="00286BFA" w:rsidP="00510BD5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34B86EEE" w14:textId="77777777" w:rsidR="00286BFA" w:rsidRPr="00510BD5" w:rsidRDefault="00286BFA" w:rsidP="00510BD5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Załącznik nr 1</w:t>
      </w:r>
    </w:p>
    <w:p w14:paraId="22847415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E661861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3DC21768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DAB4EF0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000090E" w14:textId="7A8329C7" w:rsidR="00286BFA" w:rsidRPr="00510BD5" w:rsidRDefault="00510BD5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Pakiet nr 3</w:t>
      </w:r>
      <w:r w:rsidR="00286BFA" w:rsidRPr="00510BD5">
        <w:rPr>
          <w:rFonts w:asciiTheme="minorHAnsi" w:hAnsiTheme="minorHAnsi" w:cs="Tahoma"/>
          <w:b/>
          <w:sz w:val="22"/>
          <w:szCs w:val="22"/>
        </w:rPr>
        <w:t xml:space="preserve"> – Mikronożyczki do witrektomii </w:t>
      </w:r>
    </w:p>
    <w:p w14:paraId="2C683CF2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417"/>
        <w:gridCol w:w="1276"/>
        <w:gridCol w:w="851"/>
        <w:gridCol w:w="1417"/>
        <w:gridCol w:w="1985"/>
        <w:gridCol w:w="1842"/>
      </w:tblGrid>
      <w:tr w:rsidR="00286BFA" w:rsidRPr="00510BD5" w14:paraId="7D39A164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35F6E81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5C3325A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13778D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822AFE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25C34A2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00058B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385928B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4F7B0CE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3EABDF4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62A07D7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41F9B7D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240F624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11931E98" w14:textId="77777777" w:rsidTr="00865C0C">
        <w:trPr>
          <w:trHeight w:val="255"/>
        </w:trPr>
        <w:tc>
          <w:tcPr>
            <w:tcW w:w="567" w:type="dxa"/>
            <w:shd w:val="pct5" w:color="auto" w:fill="FFFFFF"/>
            <w:vAlign w:val="center"/>
          </w:tcPr>
          <w:p w14:paraId="26F17F9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19B8FD9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68E5E1C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56143BA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6142639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4AF4835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215F330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5C35D45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181FA89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510BD5" w14:paraId="5AED3B82" w14:textId="77777777" w:rsidTr="00510BD5">
        <w:trPr>
          <w:trHeight w:val="1161"/>
        </w:trPr>
        <w:tc>
          <w:tcPr>
            <w:tcW w:w="567" w:type="dxa"/>
            <w:vAlign w:val="center"/>
          </w:tcPr>
          <w:p w14:paraId="5409651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0778F6B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Jednorazowe mikronożyczki do witrektomii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 horyzontalne, zagięte zgodnie z krzywizną siatkówki - </w:t>
            </w: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23G</w:t>
            </w:r>
          </w:p>
        </w:tc>
        <w:tc>
          <w:tcPr>
            <w:tcW w:w="1134" w:type="dxa"/>
            <w:vAlign w:val="center"/>
          </w:tcPr>
          <w:p w14:paraId="469D4A2E" w14:textId="62318E11" w:rsidR="00286BFA" w:rsidRPr="00510BD5" w:rsidRDefault="00510BD5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</w:t>
            </w:r>
            <w:r w:rsidR="00286BFA"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40 szt.</w:t>
            </w:r>
          </w:p>
        </w:tc>
        <w:tc>
          <w:tcPr>
            <w:tcW w:w="1417" w:type="dxa"/>
          </w:tcPr>
          <w:p w14:paraId="1B33AB0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3580C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9A9D4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9062B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28E47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D1BA8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618E739F" w14:textId="77777777" w:rsidTr="00865C0C">
        <w:trPr>
          <w:trHeight w:val="1057"/>
        </w:trPr>
        <w:tc>
          <w:tcPr>
            <w:tcW w:w="567" w:type="dxa"/>
            <w:vAlign w:val="center"/>
          </w:tcPr>
          <w:p w14:paraId="5A10D71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5318B0F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Jednorazowe mikronożyczki do witrektomii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 horyzontalne, zagięte zgodnie z krzywizną siatkówki - </w:t>
            </w: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25G</w:t>
            </w:r>
          </w:p>
        </w:tc>
        <w:tc>
          <w:tcPr>
            <w:tcW w:w="1134" w:type="dxa"/>
            <w:vAlign w:val="center"/>
          </w:tcPr>
          <w:p w14:paraId="754B1B72" w14:textId="5BE95BB5" w:rsidR="00286BFA" w:rsidRPr="00510BD5" w:rsidRDefault="00510BD5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10</w:t>
            </w:r>
            <w:r w:rsidR="00286BFA"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0 szt.</w:t>
            </w:r>
          </w:p>
        </w:tc>
        <w:tc>
          <w:tcPr>
            <w:tcW w:w="1417" w:type="dxa"/>
          </w:tcPr>
          <w:p w14:paraId="5D68EB6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CE74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E256F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FA52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DF145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1C4BA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1B9C5959" w14:textId="77777777" w:rsidTr="00865C0C">
        <w:trPr>
          <w:trHeight w:val="748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0F6789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A7C62C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0E5B7F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7D06D5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2000CF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6FED99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9EF538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6D64F0D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5478067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81C7091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56173E3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Należy wpisać wszystkie informacje charakteryzujące produkt</w:t>
      </w:r>
    </w:p>
    <w:p w14:paraId="54BAD87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1F100DB3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5EA6125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B9DAF7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B615F10" w14:textId="1FC71016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.......................................</w:t>
      </w:r>
    </w:p>
    <w:p w14:paraId="6188EC29" w14:textId="77777777" w:rsidR="00286BFA" w:rsidRPr="00510BD5" w:rsidRDefault="00286BFA" w:rsidP="00510BD5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5CD8CAC4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</w:t>
      </w:r>
    </w:p>
    <w:p w14:paraId="03E7B44C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6AFC7B15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730ACCA9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005A6F27" w14:textId="32C0E0DA" w:rsidR="00286BFA" w:rsidRPr="00510BD5" w:rsidRDefault="00286BFA" w:rsidP="00510BD5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       Załącznik nr 1</w:t>
      </w:r>
    </w:p>
    <w:p w14:paraId="2866D31B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BBD8589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00B888A7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4F7328F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A5B91A2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5EECD1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Pakiet nr 5 – Retraktory tęczówkowe</w:t>
      </w:r>
    </w:p>
    <w:p w14:paraId="253ED202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286BFA" w:rsidRPr="00510BD5" w14:paraId="17C15138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760B6AB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2F0A067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2EA5B84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269A469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0793ED4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5103448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05694A5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356784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1751E36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3B8D166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2EA0FAD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70C3848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286BFA" w:rsidRPr="00510BD5" w14:paraId="626FA24A" w14:textId="77777777" w:rsidTr="00865C0C">
        <w:trPr>
          <w:trHeight w:val="271"/>
        </w:trPr>
        <w:tc>
          <w:tcPr>
            <w:tcW w:w="567" w:type="dxa"/>
            <w:shd w:val="pct5" w:color="auto" w:fill="FFFFFF"/>
            <w:vAlign w:val="center"/>
          </w:tcPr>
          <w:p w14:paraId="6E55A12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6613CD1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0AF3A6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7D61505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19543DA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4FCCEE21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03D83B0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195C9F7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115E1C4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286BFA" w:rsidRPr="00510BD5" w14:paraId="0A0C3E9B" w14:textId="77777777" w:rsidTr="00865C0C">
        <w:trPr>
          <w:trHeight w:val="1122"/>
        </w:trPr>
        <w:tc>
          <w:tcPr>
            <w:tcW w:w="567" w:type="dxa"/>
            <w:vAlign w:val="center"/>
          </w:tcPr>
          <w:p w14:paraId="6FB1CA3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12A6CDC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 xml:space="preserve">Jednorazowe retraktory tęczówkowe. 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>Na każdym retraktorze silikonowy stoper blokujący</w:t>
            </w:r>
          </w:p>
        </w:tc>
        <w:tc>
          <w:tcPr>
            <w:tcW w:w="992" w:type="dxa"/>
            <w:vAlign w:val="center"/>
          </w:tcPr>
          <w:p w14:paraId="243167F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50 szt.</w:t>
            </w:r>
          </w:p>
        </w:tc>
        <w:tc>
          <w:tcPr>
            <w:tcW w:w="1418" w:type="dxa"/>
          </w:tcPr>
          <w:p w14:paraId="166E67A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8BC50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12FA2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12BA9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8D6E0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1C2D25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10788329" w14:textId="77777777" w:rsidTr="00865C0C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12CA827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DFC1E5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4C24ED4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3FAEEE5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4FA78F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80065A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1248155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7267F03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1876611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A4C6567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5FDB1262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Należy wpisać wszystkie informacje charakteryzujące produkt</w:t>
      </w:r>
    </w:p>
    <w:p w14:paraId="725D1E14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7957D55B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9A0FA12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FA661AC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5CFDFB38" w14:textId="3C64AF2E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sz w:val="22"/>
          <w:szCs w:val="22"/>
        </w:rPr>
        <w:t xml:space="preserve">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   ...................................</w:t>
      </w:r>
      <w:r w:rsidR="00510BD5">
        <w:rPr>
          <w:rFonts w:asciiTheme="minorHAnsi" w:hAnsiTheme="minorHAnsi" w:cs="Tahoma"/>
          <w:sz w:val="22"/>
          <w:szCs w:val="22"/>
        </w:rPr>
        <w:t>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...........................</w:t>
      </w:r>
    </w:p>
    <w:p w14:paraId="169B773A" w14:textId="77777777" w:rsidR="00286BFA" w:rsidRPr="00510BD5" w:rsidRDefault="00286BFA" w:rsidP="00510BD5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6539A46A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do reprezentowania wykonawcy</w:t>
      </w:r>
    </w:p>
    <w:p w14:paraId="6F65671F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03210B1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BB71684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79E792FA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3FE768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4162709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F6EFE39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01B9724" w14:textId="7DA15465" w:rsidR="00286BFA" w:rsidRPr="00510BD5" w:rsidRDefault="00286BFA" w:rsidP="00510BD5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   Załącznik nr 1</w:t>
      </w:r>
    </w:p>
    <w:p w14:paraId="5D821006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1ADAF1D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5F23CBD1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B4EFA6C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FE9F7D9" w14:textId="2294E310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Pakie</w:t>
      </w:r>
      <w:r w:rsidR="00510BD5">
        <w:rPr>
          <w:rFonts w:asciiTheme="minorHAnsi" w:hAnsiTheme="minorHAnsi" w:cs="Tahoma"/>
          <w:b/>
          <w:sz w:val="22"/>
          <w:szCs w:val="22"/>
        </w:rPr>
        <w:t>t nr 5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– Końcówki endodiatermii</w:t>
      </w:r>
    </w:p>
    <w:p w14:paraId="6DD607FC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286BFA" w:rsidRPr="00510BD5" w14:paraId="3E13192E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46FD4BA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E4D12B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D42C1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FACED0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80E5B6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49D5058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VAT</w:t>
            </w:r>
          </w:p>
          <w:p w14:paraId="0C423C6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6414EB6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1197A50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OFEROWANY PRODUKT</w:t>
            </w:r>
          </w:p>
          <w:p w14:paraId="01A3233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6A8A996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PRODUCENT</w:t>
            </w:r>
          </w:p>
          <w:p w14:paraId="622B9C2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(nazwa, kraj pochodzenia)</w:t>
            </w:r>
          </w:p>
        </w:tc>
      </w:tr>
      <w:tr w:rsidR="00286BFA" w:rsidRPr="00510BD5" w14:paraId="4EB1EDEC" w14:textId="77777777" w:rsidTr="00865C0C">
        <w:trPr>
          <w:trHeight w:val="271"/>
        </w:trPr>
        <w:tc>
          <w:tcPr>
            <w:tcW w:w="567" w:type="dxa"/>
            <w:shd w:val="pct5" w:color="auto" w:fill="FFFFFF"/>
            <w:vAlign w:val="center"/>
          </w:tcPr>
          <w:p w14:paraId="7DB9C15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5A3B195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28473C3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4FDE43F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1CE1BB0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1AD1287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50AB2D9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667C2990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453676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9</w:t>
            </w:r>
          </w:p>
        </w:tc>
      </w:tr>
      <w:tr w:rsidR="00286BFA" w:rsidRPr="00510BD5" w14:paraId="264C90BA" w14:textId="77777777" w:rsidTr="00865C0C">
        <w:trPr>
          <w:trHeight w:val="1122"/>
        </w:trPr>
        <w:tc>
          <w:tcPr>
            <w:tcW w:w="567" w:type="dxa"/>
            <w:vAlign w:val="center"/>
          </w:tcPr>
          <w:p w14:paraId="1B014FF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1C65EA1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 xml:space="preserve">Wielorazowa końcówka endodiatermii, 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elektroda prosta, punktowa, współdziałająca z aparatem do witrektomii – Constellation - </w:t>
            </w: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25G</w:t>
            </w:r>
          </w:p>
        </w:tc>
        <w:tc>
          <w:tcPr>
            <w:tcW w:w="992" w:type="dxa"/>
            <w:vAlign w:val="center"/>
          </w:tcPr>
          <w:p w14:paraId="0CD3082C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 szt.</w:t>
            </w:r>
          </w:p>
        </w:tc>
        <w:tc>
          <w:tcPr>
            <w:tcW w:w="1418" w:type="dxa"/>
          </w:tcPr>
          <w:p w14:paraId="16ED24D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AB80C2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7769D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24555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EBBF1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0E4A7E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05FDFE8C" w14:textId="77777777" w:rsidTr="00865C0C">
        <w:trPr>
          <w:trHeight w:val="1122"/>
        </w:trPr>
        <w:tc>
          <w:tcPr>
            <w:tcW w:w="567" w:type="dxa"/>
            <w:vAlign w:val="center"/>
          </w:tcPr>
          <w:p w14:paraId="6258F7F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0A2D10F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 xml:space="preserve">Wielorazowa końcówka endodiatermii, </w:t>
            </w:r>
            <w:r w:rsidRPr="00510BD5">
              <w:rPr>
                <w:rFonts w:asciiTheme="minorHAnsi" w:hAnsiTheme="minorHAnsi" w:cs="Tahoma"/>
                <w:sz w:val="22"/>
                <w:szCs w:val="22"/>
              </w:rPr>
              <w:t xml:space="preserve">elektroda prosta, punktowa, współdziałająca z aparatem do witrektomii – Constellation - </w:t>
            </w: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27G</w:t>
            </w:r>
          </w:p>
        </w:tc>
        <w:tc>
          <w:tcPr>
            <w:tcW w:w="992" w:type="dxa"/>
            <w:vAlign w:val="center"/>
          </w:tcPr>
          <w:p w14:paraId="7DF014C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 szt.</w:t>
            </w:r>
          </w:p>
        </w:tc>
        <w:tc>
          <w:tcPr>
            <w:tcW w:w="1418" w:type="dxa"/>
          </w:tcPr>
          <w:p w14:paraId="7E5A7367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0A378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00C1F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1DA95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F690FB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2491E6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86BFA" w:rsidRPr="00510BD5" w14:paraId="42B8E033" w14:textId="77777777" w:rsidTr="00865C0C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C1AFA1A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1F9AEF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2B9BC0D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3A7030C4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7D0B9435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4041C09F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58767E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26AA0873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6412DD18" w14:textId="77777777" w:rsidR="00286BFA" w:rsidRPr="00510BD5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97DCF61" w14:textId="77777777" w:rsidR="00286BFA" w:rsidRPr="00510BD5" w:rsidRDefault="00286BFA" w:rsidP="00510BD5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7A89A7AF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Należy wpisać wszystkie informacje charakteryzujące produkt</w:t>
      </w:r>
    </w:p>
    <w:p w14:paraId="0DF2D08D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37375AF5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1A94983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675FEA2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7B650BC" w14:textId="5786ACC4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3270F6">
        <w:rPr>
          <w:rFonts w:asciiTheme="minorHAnsi" w:hAnsiTheme="minorHAnsi" w:cs="Tahoma"/>
          <w:sz w:val="22"/>
          <w:szCs w:val="22"/>
        </w:rPr>
        <w:t xml:space="preserve">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   .............................................</w:t>
      </w:r>
      <w:r w:rsidR="003270F6">
        <w:rPr>
          <w:rFonts w:asciiTheme="minorHAnsi" w:hAnsiTheme="minorHAnsi" w:cs="Tahoma"/>
          <w:sz w:val="22"/>
          <w:szCs w:val="22"/>
        </w:rPr>
        <w:t>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</w:t>
      </w:r>
    </w:p>
    <w:p w14:paraId="58442BDD" w14:textId="77777777" w:rsidR="00286BFA" w:rsidRPr="00510BD5" w:rsidRDefault="00286BFA" w:rsidP="00510BD5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4A53A8E2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do reprezentowania wykonawcy</w:t>
      </w:r>
    </w:p>
    <w:p w14:paraId="0682B9A7" w14:textId="77777777" w:rsidR="00286BFA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BEA3A92" w14:textId="77777777" w:rsidR="003270F6" w:rsidRPr="00510BD5" w:rsidRDefault="003270F6" w:rsidP="003270F6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 xml:space="preserve">        Załącznik nr 1</w:t>
      </w:r>
    </w:p>
    <w:p w14:paraId="13D5D439" w14:textId="77777777" w:rsidR="003270F6" w:rsidRPr="00510BD5" w:rsidRDefault="003270F6" w:rsidP="003270F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D3B58D1" w14:textId="77777777" w:rsidR="003270F6" w:rsidRPr="00510BD5" w:rsidRDefault="003270F6" w:rsidP="003270F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FORMULARZ ASORTYMENTOWO-CENOWY</w:t>
      </w:r>
    </w:p>
    <w:p w14:paraId="38CAEFB1" w14:textId="77777777" w:rsidR="003270F6" w:rsidRPr="00510BD5" w:rsidRDefault="003270F6" w:rsidP="003270F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C5A21C1" w14:textId="77777777" w:rsidR="003270F6" w:rsidRPr="00510BD5" w:rsidRDefault="003270F6" w:rsidP="003270F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8CDDBC2" w14:textId="77777777" w:rsidR="003270F6" w:rsidRPr="00510BD5" w:rsidRDefault="003270F6" w:rsidP="003270F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C745181" w14:textId="67C6F968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Pakie</w:t>
      </w:r>
      <w:r>
        <w:rPr>
          <w:rFonts w:asciiTheme="minorHAnsi" w:hAnsiTheme="minorHAnsi" w:cs="Tahoma"/>
          <w:b/>
          <w:sz w:val="22"/>
          <w:szCs w:val="22"/>
        </w:rPr>
        <w:t>t nr 6 – Dreniki silikonowe typu BOPP</w:t>
      </w:r>
    </w:p>
    <w:p w14:paraId="7567AC42" w14:textId="77777777" w:rsidR="003270F6" w:rsidRPr="00510BD5" w:rsidRDefault="003270F6" w:rsidP="003270F6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418"/>
        <w:gridCol w:w="1417"/>
        <w:gridCol w:w="851"/>
        <w:gridCol w:w="1417"/>
        <w:gridCol w:w="1985"/>
        <w:gridCol w:w="1842"/>
      </w:tblGrid>
      <w:tr w:rsidR="003270F6" w:rsidRPr="00510BD5" w14:paraId="02045963" w14:textId="77777777" w:rsidTr="00865C0C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5485D7C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4371B1D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311802CD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01302F18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08B5D2C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D823654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376B1596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227EE4A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0ED5BB4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5CE40BE3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33A8FB47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74BC9746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270F6" w:rsidRPr="00510BD5" w14:paraId="2357644A" w14:textId="77777777" w:rsidTr="00865C0C">
        <w:trPr>
          <w:trHeight w:val="271"/>
        </w:trPr>
        <w:tc>
          <w:tcPr>
            <w:tcW w:w="567" w:type="dxa"/>
            <w:shd w:val="pct5" w:color="auto" w:fill="FFFFFF"/>
            <w:vAlign w:val="center"/>
          </w:tcPr>
          <w:p w14:paraId="7BE5CF4D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  <w:vAlign w:val="center"/>
          </w:tcPr>
          <w:p w14:paraId="3A4EC0D9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7A49299B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5" w:color="auto" w:fill="FFFFFF"/>
            <w:vAlign w:val="center"/>
          </w:tcPr>
          <w:p w14:paraId="63CE2B46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775F01F4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12DAF291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749860FD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14CDD295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37145D98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3270F6" w:rsidRPr="00510BD5" w14:paraId="3CA04284" w14:textId="77777777" w:rsidTr="005106D6">
        <w:trPr>
          <w:trHeight w:val="1714"/>
        </w:trPr>
        <w:tc>
          <w:tcPr>
            <w:tcW w:w="567" w:type="dxa"/>
            <w:vAlign w:val="center"/>
          </w:tcPr>
          <w:p w14:paraId="6AAF3D14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5FC70C12" w14:textId="7B77B10F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Wielorazowy drenik silikonowy typu BOPP </w:t>
            </w:r>
            <w:r w:rsidRPr="005106D6">
              <w:rPr>
                <w:rFonts w:asciiTheme="minorHAnsi" w:hAnsiTheme="minorHAnsi" w:cs="Tahoma"/>
                <w:sz w:val="22"/>
                <w:szCs w:val="22"/>
              </w:rPr>
              <w:t>do podłączenia infuzji w przednim odcinku oka, wejście typu Luer-lock, zakończony metalowym wpustem z rowkami zapobiegającymi wysunięciu rany</w:t>
            </w:r>
          </w:p>
        </w:tc>
        <w:tc>
          <w:tcPr>
            <w:tcW w:w="992" w:type="dxa"/>
            <w:vAlign w:val="center"/>
          </w:tcPr>
          <w:p w14:paraId="7226E647" w14:textId="73EF14F9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2</w:t>
            </w:r>
            <w:r w:rsidRPr="00510BD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8" w:type="dxa"/>
          </w:tcPr>
          <w:p w14:paraId="595D2688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9C0918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15C7D2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9F7E8F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C7016D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E8E8564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270F6" w:rsidRPr="00510BD5" w14:paraId="1D53D3DF" w14:textId="77777777" w:rsidTr="00865C0C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B249F16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6F806B9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2426F174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0509A791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E6E1089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3F7D2DB6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404F8612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45D72A0B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6A74C91A" w14:textId="77777777" w:rsidR="003270F6" w:rsidRPr="00510BD5" w:rsidRDefault="003270F6" w:rsidP="00865C0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3F3DB4B" w14:textId="77777777" w:rsidR="003270F6" w:rsidRPr="00510BD5" w:rsidRDefault="003270F6" w:rsidP="003270F6">
      <w:pPr>
        <w:pStyle w:val="Tekstpodstawowywcity2"/>
        <w:tabs>
          <w:tab w:val="left" w:pos="9639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2D309873" w14:textId="77777777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Należy wpisać wszystkie informacje charakteryzujące produkt</w:t>
      </w:r>
    </w:p>
    <w:p w14:paraId="3C554334" w14:textId="77777777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</w:t>
      </w:r>
    </w:p>
    <w:p w14:paraId="2DFFEA0C" w14:textId="77777777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4DC2A520" w14:textId="77777777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F45A380" w14:textId="77777777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D9E4E66" w14:textId="77777777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</w:t>
      </w:r>
      <w:r w:rsidRPr="00510BD5">
        <w:rPr>
          <w:rFonts w:asciiTheme="minorHAnsi" w:hAnsiTheme="minorHAnsi" w:cs="Tahoma"/>
          <w:sz w:val="22"/>
          <w:szCs w:val="22"/>
        </w:rPr>
        <w:t xml:space="preserve">      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...........................</w:t>
      </w:r>
    </w:p>
    <w:p w14:paraId="6D328448" w14:textId="77777777" w:rsidR="003270F6" w:rsidRPr="00510BD5" w:rsidRDefault="003270F6" w:rsidP="003270F6">
      <w:pPr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Pieczątka imienna i podpis osoby uprawnionej </w:t>
      </w:r>
    </w:p>
    <w:p w14:paraId="4609A748" w14:textId="77777777" w:rsidR="003270F6" w:rsidRPr="00510BD5" w:rsidRDefault="003270F6" w:rsidP="003270F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do reprezentowania wykonawcy</w:t>
      </w:r>
    </w:p>
    <w:p w14:paraId="7179E244" w14:textId="77777777" w:rsidR="003270F6" w:rsidRPr="00510BD5" w:rsidRDefault="003270F6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018DD16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34E66F48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747F247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6BF189CE" w14:textId="45A04C78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 w:rsidR="005106D6">
        <w:rPr>
          <w:rFonts w:asciiTheme="minorHAnsi" w:hAnsiTheme="minorHAnsi" w:cs="Tahoma"/>
          <w:b/>
          <w:bCs/>
          <w:sz w:val="22"/>
          <w:szCs w:val="22"/>
        </w:rPr>
        <w:t>/13/2016</w:t>
      </w:r>
      <w:r w:rsidRPr="00510BD5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Załącznik nr 2</w:t>
      </w:r>
    </w:p>
    <w:p w14:paraId="2C408DA3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3866BF9" w14:textId="77777777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6F21933A" w14:textId="77777777" w:rsidR="00015624" w:rsidRPr="00510BD5" w:rsidRDefault="00015624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16E90D6C" w14:textId="77777777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>do przetestowania w przetargu nieograniczonym na dostawę narzędzi i sprzętu jednorazowego do witrektomii</w:t>
      </w:r>
    </w:p>
    <w:p w14:paraId="3A276F20" w14:textId="77777777" w:rsidR="005106D6" w:rsidRPr="00510BD5" w:rsidRDefault="005106D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286BFA" w:rsidRPr="00510BD5" w14:paraId="43C0790B" w14:textId="77777777" w:rsidTr="005106D6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5B4932C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7B7EB587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707053D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7360BF1D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190A016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045A630F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1A96DB9E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2873F379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3502FD8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36481E80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7C6F4B7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76A6BD49" w14:textId="5667A031" w:rsidR="00286BFA" w:rsidRPr="005106D6" w:rsidRDefault="005106D6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75B88B2F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286BFA" w:rsidRPr="00510BD5" w14:paraId="336E6EA6" w14:textId="77777777" w:rsidTr="005106D6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9F07549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8D046A4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932C23D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B529500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7A2AD79F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589ED88F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0E6D212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215DA81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B6C31CB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30BF3C06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286BFA" w:rsidRPr="00510BD5" w14:paraId="604C9AB4" w14:textId="77777777" w:rsidTr="005106D6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2E97A02F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09E908AA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BFE1037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CC0D922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3D56CE4F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6358830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EB66AF6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7322AD3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2AA190C2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33B2D7C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286BFA" w:rsidRPr="005106D6" w14:paraId="532E90C4" w14:textId="77777777" w:rsidTr="00865C0C">
        <w:trPr>
          <w:trHeight w:val="3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5D7CF1E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31A908" w14:textId="3EA697B1" w:rsidR="00286BFA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/>
                <w:b/>
                <w:sz w:val="20"/>
                <w:szCs w:val="20"/>
              </w:rPr>
              <w:t xml:space="preserve">PAKIET NR 1 </w:t>
            </w:r>
            <w:r w:rsidRPr="005106D6">
              <w:rPr>
                <w:rFonts w:asciiTheme="minorHAnsi" w:hAnsiTheme="minorHAnsi"/>
                <w:b/>
                <w:bCs/>
                <w:sz w:val="20"/>
                <w:szCs w:val="20"/>
              </w:rPr>
              <w:t>– Filtry jednorazowe</w:t>
            </w:r>
          </w:p>
        </w:tc>
      </w:tr>
      <w:tr w:rsidR="00286BFA" w:rsidRPr="005106D6" w14:paraId="5B5B0044" w14:textId="77777777" w:rsidTr="00015624">
        <w:trPr>
          <w:trHeight w:val="681"/>
        </w:trPr>
        <w:tc>
          <w:tcPr>
            <w:tcW w:w="567" w:type="dxa"/>
            <w:tcBorders>
              <w:top w:val="nil"/>
            </w:tcBorders>
            <w:vAlign w:val="center"/>
          </w:tcPr>
          <w:p w14:paraId="3C748898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73CB9F98" w14:textId="4FA3DE5A" w:rsidR="00286BFA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Jednorazowy filtr o filtracji cząstek większych od 0,22 µm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65B69176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nil"/>
            </w:tcBorders>
          </w:tcPr>
          <w:p w14:paraId="27F756D4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6CAB943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A322CA9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1E829C2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296D391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F3F1E37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3771B32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BFA" w:rsidRPr="005106D6" w14:paraId="5E22CDCA" w14:textId="77777777" w:rsidTr="00865C0C">
        <w:trPr>
          <w:trHeight w:val="415"/>
        </w:trPr>
        <w:tc>
          <w:tcPr>
            <w:tcW w:w="567" w:type="dxa"/>
            <w:tcBorders>
              <w:top w:val="nil"/>
            </w:tcBorders>
          </w:tcPr>
          <w:p w14:paraId="4D2605E5" w14:textId="77777777" w:rsidR="00286BFA" w:rsidRPr="005106D6" w:rsidRDefault="00286BFA" w:rsidP="00510BD5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top w:val="nil"/>
            </w:tcBorders>
            <w:vAlign w:val="center"/>
          </w:tcPr>
          <w:p w14:paraId="46BD1030" w14:textId="35C9BFDD" w:rsidR="00286BFA" w:rsidRPr="005106D6" w:rsidRDefault="00286BFA" w:rsidP="00510BD5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/>
                <w:b/>
                <w:sz w:val="20"/>
                <w:szCs w:val="20"/>
              </w:rPr>
              <w:t xml:space="preserve">PAKIET NR 2 </w:t>
            </w:r>
            <w:r w:rsidRPr="005106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– </w:t>
            </w:r>
            <w:r w:rsidR="005106D6" w:rsidRPr="005106D6">
              <w:rPr>
                <w:rFonts w:asciiTheme="minorHAnsi" w:hAnsiTheme="minorHAnsi"/>
                <w:b/>
                <w:bCs/>
                <w:sz w:val="20"/>
                <w:szCs w:val="20"/>
              </w:rPr>
              <w:t>Sterylne miotełki z końcówka silikonową</w:t>
            </w:r>
          </w:p>
        </w:tc>
      </w:tr>
      <w:tr w:rsidR="005106D6" w:rsidRPr="005106D6" w14:paraId="5C16BF39" w14:textId="77777777" w:rsidTr="00015624">
        <w:trPr>
          <w:trHeight w:val="1108"/>
        </w:trPr>
        <w:tc>
          <w:tcPr>
            <w:tcW w:w="567" w:type="dxa"/>
            <w:tcBorders>
              <w:top w:val="nil"/>
            </w:tcBorders>
            <w:vAlign w:val="center"/>
          </w:tcPr>
          <w:p w14:paraId="783D9BBE" w14:textId="7C0665D2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6E8CAE4C" w14:textId="056BFE07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 xml:space="preserve">Jednorazowa sterylna miotełka z końcówką silikonową (skraper) pokrytą syntetycznym pyłem diamentowym, używana do peelingu błon </w:t>
            </w:r>
            <w:proofErr w:type="gramStart"/>
            <w:r w:rsidRPr="005106D6">
              <w:rPr>
                <w:rFonts w:asciiTheme="minorHAnsi" w:hAnsiTheme="minorHAnsi" w:cs="Tahoma"/>
                <w:sz w:val="20"/>
                <w:szCs w:val="20"/>
              </w:rPr>
              <w:t>siatkówkowych -  23G</w:t>
            </w:r>
            <w:proofErr w:type="gramEnd"/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26079791" w14:textId="3FB51CAD" w:rsidR="005106D6" w:rsidRPr="005106D6" w:rsidRDefault="00FB795B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5106D6"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0C4E5631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44D5857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642C079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9DEA4A5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D5F1ABF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91CBD5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4577EE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6D6" w:rsidRPr="005106D6" w14:paraId="7290DD87" w14:textId="77777777" w:rsidTr="00015624">
        <w:trPr>
          <w:trHeight w:val="995"/>
        </w:trPr>
        <w:tc>
          <w:tcPr>
            <w:tcW w:w="567" w:type="dxa"/>
            <w:tcBorders>
              <w:top w:val="nil"/>
            </w:tcBorders>
            <w:vAlign w:val="center"/>
          </w:tcPr>
          <w:p w14:paraId="6A03680F" w14:textId="1AFD1262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1FBC052E" w14:textId="79B70A25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Jednorazowa sterylna miotełka z końcówką silikonową(skraper) pokrytą syntetycznym pyłem diamentowym, używana do peelingu błon siatkówkowych - 25G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0B1F879C" w14:textId="51387E8D" w:rsidR="005106D6" w:rsidRPr="005106D6" w:rsidRDefault="00FB795B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53A2339A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0A2832C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58EFBDC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9610EB3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B7DB275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0340CA4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7D5DD20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BFA" w:rsidRPr="005106D6" w14:paraId="2D3DCFE7" w14:textId="77777777" w:rsidTr="00865C0C">
        <w:trPr>
          <w:trHeight w:val="411"/>
        </w:trPr>
        <w:tc>
          <w:tcPr>
            <w:tcW w:w="567" w:type="dxa"/>
            <w:tcBorders>
              <w:top w:val="nil"/>
            </w:tcBorders>
          </w:tcPr>
          <w:p w14:paraId="6FB2DEC5" w14:textId="77777777" w:rsidR="00286BFA" w:rsidRPr="005106D6" w:rsidRDefault="00286BFA" w:rsidP="00510BD5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top w:val="nil"/>
            </w:tcBorders>
            <w:vAlign w:val="center"/>
          </w:tcPr>
          <w:p w14:paraId="3C192F71" w14:textId="771D0BBC" w:rsidR="00286BFA" w:rsidRPr="005106D6" w:rsidRDefault="00286BFA" w:rsidP="00510BD5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/>
                <w:b/>
                <w:sz w:val="20"/>
                <w:szCs w:val="20"/>
              </w:rPr>
              <w:t xml:space="preserve">PAKIET NR 3 </w:t>
            </w:r>
            <w:r w:rsidRPr="005106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– </w:t>
            </w:r>
            <w:r w:rsidR="005106D6" w:rsidRPr="005106D6">
              <w:rPr>
                <w:rFonts w:asciiTheme="minorHAnsi" w:hAnsiTheme="minorHAnsi"/>
                <w:b/>
                <w:bCs/>
                <w:sz w:val="20"/>
                <w:szCs w:val="20"/>
              </w:rPr>
              <w:t>Mikronożyczki do witrektomii</w:t>
            </w:r>
          </w:p>
        </w:tc>
      </w:tr>
      <w:tr w:rsidR="005106D6" w:rsidRPr="005106D6" w14:paraId="750C748A" w14:textId="77777777" w:rsidTr="005106D6">
        <w:trPr>
          <w:trHeight w:val="923"/>
        </w:trPr>
        <w:tc>
          <w:tcPr>
            <w:tcW w:w="567" w:type="dxa"/>
            <w:vAlign w:val="center"/>
          </w:tcPr>
          <w:p w14:paraId="375DA031" w14:textId="1BE48E93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DD75863" w14:textId="35BFA1BF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Jednorazowe mikronożyczki do witrektomii horyzontalne, zagięte zgodnie z krzywizną siatkówki - 23G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66869C" w14:textId="7F07491A" w:rsidR="005106D6" w:rsidRPr="005106D6" w:rsidRDefault="00FB795B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5106D6"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6F4CD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2A260D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02A8CC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127F6A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AECF29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4E46F0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04465F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6D6" w:rsidRPr="005106D6" w14:paraId="2404EEB1" w14:textId="77777777" w:rsidTr="005106D6">
        <w:trPr>
          <w:trHeight w:val="982"/>
        </w:trPr>
        <w:tc>
          <w:tcPr>
            <w:tcW w:w="567" w:type="dxa"/>
            <w:vAlign w:val="center"/>
          </w:tcPr>
          <w:p w14:paraId="79DFBDA7" w14:textId="6994ED19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77BA2B0" w14:textId="1779E530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Jednorazowe mikronożyczki do witrektomii horyzontalne, zagięte zgodnie z krzywizną siatkówki - 25G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1CE684" w14:textId="043812D6" w:rsidR="005106D6" w:rsidRPr="005106D6" w:rsidRDefault="00FB795B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5106D6"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C45914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9A2928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29DC04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EA624A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C98CBF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294962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F1382D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BFA" w:rsidRPr="005106D6" w14:paraId="0D3AC135" w14:textId="77777777" w:rsidTr="00865C0C">
        <w:trPr>
          <w:trHeight w:val="427"/>
        </w:trPr>
        <w:tc>
          <w:tcPr>
            <w:tcW w:w="567" w:type="dxa"/>
            <w:vAlign w:val="center"/>
          </w:tcPr>
          <w:p w14:paraId="6C45B5B2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right w:val="nil"/>
            </w:tcBorders>
            <w:vAlign w:val="center"/>
          </w:tcPr>
          <w:p w14:paraId="49584CBF" w14:textId="3944AA3F" w:rsidR="00286BFA" w:rsidRPr="005106D6" w:rsidRDefault="00286BFA" w:rsidP="00510BD5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/>
                <w:b/>
                <w:sz w:val="20"/>
                <w:szCs w:val="20"/>
              </w:rPr>
              <w:t xml:space="preserve">PAKIET NR 4 </w:t>
            </w:r>
            <w:r w:rsidRPr="005106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– </w:t>
            </w:r>
            <w:r w:rsidR="005106D6"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Retraktory tęczówkowe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B85288E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71C261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BFA" w:rsidRPr="005106D6" w14:paraId="5299995F" w14:textId="77777777" w:rsidTr="005106D6">
        <w:trPr>
          <w:trHeight w:val="714"/>
        </w:trPr>
        <w:tc>
          <w:tcPr>
            <w:tcW w:w="567" w:type="dxa"/>
            <w:vAlign w:val="center"/>
          </w:tcPr>
          <w:p w14:paraId="2212CA0D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45DE0640" w14:textId="41D363E9" w:rsidR="00286BFA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Jednorazowe retraktory tęczówkowe. Na każdym retraktorze silikonowy stoper blokujący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A2A18F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CE2C3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341765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2859D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7C9E8B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B116A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7DDF5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AE0AA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86BFA" w:rsidRPr="005106D6" w14:paraId="0FEA1841" w14:textId="77777777" w:rsidTr="00865C0C">
        <w:trPr>
          <w:trHeight w:val="410"/>
        </w:trPr>
        <w:tc>
          <w:tcPr>
            <w:tcW w:w="567" w:type="dxa"/>
            <w:vAlign w:val="center"/>
          </w:tcPr>
          <w:p w14:paraId="273184F1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vAlign w:val="center"/>
          </w:tcPr>
          <w:p w14:paraId="31C5E4DF" w14:textId="16415C87" w:rsidR="00286BFA" w:rsidRPr="005106D6" w:rsidRDefault="00286BFA" w:rsidP="00510BD5">
            <w:pPr>
              <w:pStyle w:val="Tekstpodstawowywcity2"/>
              <w:shd w:val="clear" w:color="auto" w:fill="FFFFFF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PAKIET NR 5</w:t>
            </w:r>
            <w:r w:rsidRPr="005106D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–</w:t>
            </w:r>
            <w:r w:rsidRPr="005106D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5106D6"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Końcówki endodiatermii</w:t>
            </w:r>
          </w:p>
        </w:tc>
      </w:tr>
      <w:tr w:rsidR="005106D6" w:rsidRPr="005106D6" w14:paraId="4DE345B1" w14:textId="77777777" w:rsidTr="005106D6">
        <w:trPr>
          <w:trHeight w:val="625"/>
        </w:trPr>
        <w:tc>
          <w:tcPr>
            <w:tcW w:w="567" w:type="dxa"/>
            <w:vAlign w:val="center"/>
          </w:tcPr>
          <w:p w14:paraId="22B135E7" w14:textId="5960380D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36DB2EB" w14:textId="1EE2632B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Wielorazowa końcówka endodiatermii, elektroda prosta, punktowa, współdziałająca z aparatem do witrektomii – Constellation Vision System - 25G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275863D" w14:textId="4162DA7A" w:rsidR="005106D6" w:rsidRPr="005106D6" w:rsidRDefault="00FB795B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  <w:r w:rsidR="005106D6"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</w:tcPr>
          <w:p w14:paraId="11AB93BA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4EF792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7C944D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215FA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20704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3ED36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FF267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6D6" w:rsidRPr="005106D6" w14:paraId="03650C21" w14:textId="77777777" w:rsidTr="005106D6">
        <w:trPr>
          <w:trHeight w:val="625"/>
        </w:trPr>
        <w:tc>
          <w:tcPr>
            <w:tcW w:w="567" w:type="dxa"/>
            <w:vAlign w:val="center"/>
          </w:tcPr>
          <w:p w14:paraId="5BEA580B" w14:textId="6E0333B2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40786F" w14:textId="0BE33405" w:rsidR="005106D6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Wielorazowa końcówka endodiatermii, elektroda prosta, punktowa, współdziałająca z aparatem do witrektomii – Constellation Vision System - 27G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C591D61" w14:textId="086440AF" w:rsidR="005106D6" w:rsidRPr="005106D6" w:rsidRDefault="00FB795B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14:paraId="31C8F106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D3447B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6D93B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88F44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CED95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34AB7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66234C" w14:textId="77777777" w:rsidR="005106D6" w:rsidRPr="005106D6" w:rsidRDefault="005106D6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BFA" w:rsidRPr="005106D6" w14:paraId="4679270B" w14:textId="77777777" w:rsidTr="00865C0C">
        <w:trPr>
          <w:trHeight w:val="401"/>
        </w:trPr>
        <w:tc>
          <w:tcPr>
            <w:tcW w:w="567" w:type="dxa"/>
            <w:vAlign w:val="center"/>
          </w:tcPr>
          <w:p w14:paraId="22F5684D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vAlign w:val="center"/>
          </w:tcPr>
          <w:p w14:paraId="3BAF1303" w14:textId="2878B794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PAKIET NR 6</w:t>
            </w:r>
            <w:r w:rsidRPr="005106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 xml:space="preserve">– </w:t>
            </w:r>
            <w:r w:rsidR="005106D6"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Dreniki silikonowe typu BOPP</w:t>
            </w:r>
          </w:p>
        </w:tc>
      </w:tr>
      <w:tr w:rsidR="00286BFA" w:rsidRPr="005106D6" w14:paraId="25397C2E" w14:textId="77777777" w:rsidTr="00015624">
        <w:trPr>
          <w:trHeight w:val="940"/>
        </w:trPr>
        <w:tc>
          <w:tcPr>
            <w:tcW w:w="567" w:type="dxa"/>
            <w:vAlign w:val="center"/>
          </w:tcPr>
          <w:p w14:paraId="30DB9961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397E38B" w14:textId="1E76EE44" w:rsidR="00286BFA" w:rsidRPr="005106D6" w:rsidRDefault="005106D6" w:rsidP="00510BD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Wielorazowy drenik silikonowy typu BOPP do podłączenia infuzji w przednim odcinku oka, wejście typu Luer-lock, zakończony metalowym wpustem z rowkami zapobiegającymi wysunięciu rany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5014C60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</w:tcPr>
          <w:p w14:paraId="3DDBC289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C2DC6F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8F5FEB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FB328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68D7E2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E9E1E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4B465" w14:textId="77777777" w:rsidR="00286BFA" w:rsidRPr="005106D6" w:rsidRDefault="00286BFA" w:rsidP="00510BD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6BFA" w:rsidRPr="005106D6" w14:paraId="0E50F0AD" w14:textId="77777777" w:rsidTr="00865C0C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445C4246" w14:textId="77777777" w:rsidR="00286BFA" w:rsidRPr="005106D6" w:rsidRDefault="00286BFA" w:rsidP="00510BD5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2674163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6E443127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491E9C3B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365C4F0A" w14:textId="77777777" w:rsidR="00286BFA" w:rsidRPr="005106D6" w:rsidRDefault="00286BFA" w:rsidP="00510BD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A0323BD" w14:textId="77777777" w:rsidR="00015624" w:rsidRDefault="00015624" w:rsidP="00015624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61825219" w14:textId="257EE9B8" w:rsidR="00015624" w:rsidRPr="0067063C" w:rsidRDefault="00015624" w:rsidP="00015624">
      <w:pPr>
        <w:pStyle w:val="Tekstpodstawowywcity2"/>
        <w:spacing w:after="0" w:line="240" w:lineRule="auto"/>
        <w:ind w:left="284"/>
        <w:rPr>
          <w:rFonts w:ascii="Cambria" w:hAnsi="Cambria" w:cs="Tahoma"/>
          <w:sz w:val="18"/>
          <w:szCs w:val="18"/>
        </w:rPr>
      </w:pPr>
      <w:r w:rsidRPr="002F0C04">
        <w:rPr>
          <w:rFonts w:ascii="Cambria" w:hAnsi="Cambria" w:cs="Tahoma"/>
          <w:sz w:val="22"/>
        </w:rPr>
        <w:t xml:space="preserve">  </w:t>
      </w:r>
      <w:r w:rsidRPr="0067063C">
        <w:rPr>
          <w:rFonts w:ascii="Cambria" w:hAnsi="Cambria" w:cs="Tahoma"/>
          <w:b/>
          <w:sz w:val="18"/>
          <w:szCs w:val="18"/>
        </w:rPr>
        <w:t xml:space="preserve">Uwaga </w:t>
      </w:r>
      <w:r>
        <w:rPr>
          <w:rFonts w:ascii="Cambria" w:hAnsi="Cambria" w:cs="Tahoma"/>
          <w:b/>
          <w:sz w:val="18"/>
          <w:szCs w:val="18"/>
        </w:rPr>
        <w:t>–</w:t>
      </w:r>
      <w:r w:rsidRPr="0067063C"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 xml:space="preserve">Wykonawca zobowiązany jest do </w:t>
      </w:r>
      <w:r w:rsidRPr="0067063C">
        <w:rPr>
          <w:rFonts w:ascii="Cambria" w:hAnsi="Cambria" w:cs="Tahoma"/>
          <w:sz w:val="18"/>
          <w:szCs w:val="18"/>
        </w:rPr>
        <w:t>wpisani</w:t>
      </w:r>
      <w:r>
        <w:rPr>
          <w:rFonts w:ascii="Cambria" w:hAnsi="Cambria" w:cs="Tahoma"/>
          <w:sz w:val="18"/>
          <w:szCs w:val="18"/>
        </w:rPr>
        <w:t>a</w:t>
      </w:r>
      <w:r w:rsidRPr="0067063C">
        <w:rPr>
          <w:rFonts w:ascii="Cambria" w:hAnsi="Cambria" w:cs="Tahoma"/>
          <w:sz w:val="18"/>
          <w:szCs w:val="18"/>
        </w:rPr>
        <w:t xml:space="preserve"> do tabeli wszystkich wymaganych informacji</w:t>
      </w:r>
      <w:r>
        <w:rPr>
          <w:rFonts w:ascii="Cambria" w:hAnsi="Cambria" w:cs="Tahoma"/>
          <w:sz w:val="18"/>
          <w:szCs w:val="18"/>
        </w:rPr>
        <w:t xml:space="preserve"> dotyczących oferowanych produktów</w:t>
      </w:r>
      <w:r w:rsidRPr="0067063C">
        <w:rPr>
          <w:rFonts w:ascii="Cambria" w:hAnsi="Cambria" w:cs="Tahoma"/>
          <w:sz w:val="18"/>
          <w:szCs w:val="18"/>
        </w:rPr>
        <w:t xml:space="preserve"> .</w:t>
      </w:r>
    </w:p>
    <w:p w14:paraId="5F948337" w14:textId="00416B29" w:rsidR="00015624" w:rsidRPr="0067063C" w:rsidRDefault="00015624" w:rsidP="00015624">
      <w:pPr>
        <w:pStyle w:val="Tekstpodstawowywcity2"/>
        <w:spacing w:after="0" w:line="240" w:lineRule="auto"/>
        <w:ind w:left="284"/>
        <w:rPr>
          <w:rFonts w:ascii="Cambria" w:hAnsi="Cambria" w:cs="Tahoma"/>
          <w:sz w:val="18"/>
          <w:szCs w:val="18"/>
        </w:rPr>
      </w:pPr>
      <w:r w:rsidRPr="0067063C">
        <w:rPr>
          <w:rFonts w:ascii="Cambria" w:hAnsi="Cambria" w:cs="Tahoma"/>
          <w:sz w:val="18"/>
          <w:szCs w:val="18"/>
        </w:rPr>
        <w:t xml:space="preserve">          </w:t>
      </w:r>
      <w:r w:rsidR="009B0EC5">
        <w:rPr>
          <w:rFonts w:ascii="Cambria" w:hAnsi="Cambria" w:cs="Tahoma"/>
          <w:sz w:val="18"/>
          <w:szCs w:val="18"/>
        </w:rPr>
        <w:t xml:space="preserve">          </w:t>
      </w:r>
      <w:r>
        <w:rPr>
          <w:rFonts w:ascii="Cambria" w:hAnsi="Cambria" w:cs="Tahoma"/>
          <w:sz w:val="18"/>
          <w:szCs w:val="18"/>
        </w:rPr>
        <w:t xml:space="preserve"> </w:t>
      </w:r>
      <w:r w:rsidRPr="0067063C">
        <w:rPr>
          <w:rFonts w:ascii="Cambria" w:hAnsi="Cambria" w:cs="Tahoma"/>
          <w:sz w:val="18"/>
          <w:szCs w:val="18"/>
        </w:rPr>
        <w:t>In</w:t>
      </w:r>
      <w:r>
        <w:rPr>
          <w:rFonts w:ascii="Cambria" w:hAnsi="Cambria" w:cs="Tahoma"/>
          <w:sz w:val="18"/>
          <w:szCs w:val="18"/>
        </w:rPr>
        <w:t xml:space="preserve">formacje te są </w:t>
      </w:r>
      <w:proofErr w:type="gramStart"/>
      <w:r>
        <w:rPr>
          <w:rFonts w:ascii="Cambria" w:hAnsi="Cambria" w:cs="Tahoma"/>
          <w:sz w:val="18"/>
          <w:szCs w:val="18"/>
        </w:rPr>
        <w:t xml:space="preserve">niezbędne </w:t>
      </w:r>
      <w:r w:rsidRPr="0067063C">
        <w:rPr>
          <w:rFonts w:ascii="Cambria" w:hAnsi="Cambria" w:cs="Tahoma"/>
          <w:sz w:val="18"/>
          <w:szCs w:val="18"/>
        </w:rPr>
        <w:t xml:space="preserve"> m</w:t>
      </w:r>
      <w:proofErr w:type="gramEnd"/>
      <w:r w:rsidRPr="0067063C">
        <w:rPr>
          <w:rFonts w:ascii="Cambria" w:hAnsi="Cambria" w:cs="Tahoma"/>
          <w:sz w:val="18"/>
          <w:szCs w:val="18"/>
        </w:rPr>
        <w:t xml:space="preserve">.in. do przeprowadzenia procedury ewidencyjnej w Dziale Farmacji Szpitalnej                                                                        </w:t>
      </w:r>
    </w:p>
    <w:p w14:paraId="522DDF9C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</w:p>
    <w:p w14:paraId="5F3ACFBB" w14:textId="5D1DB20D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</w:t>
      </w:r>
    </w:p>
    <w:p w14:paraId="6E40176A" w14:textId="77777777" w:rsidR="00286BFA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10D90C71" w14:textId="77777777" w:rsidR="00015624" w:rsidRPr="00510BD5" w:rsidRDefault="00015624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BCF3F96" w14:textId="192312C1" w:rsidR="00286BFA" w:rsidRPr="00856553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="00856553">
        <w:rPr>
          <w:rFonts w:asciiTheme="minorHAnsi" w:hAnsiTheme="minorHAnsi" w:cs="Tahoma"/>
          <w:sz w:val="20"/>
          <w:szCs w:val="20"/>
        </w:rPr>
        <w:t xml:space="preserve">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</w:t>
      </w:r>
      <w:r w:rsidR="00856553">
        <w:rPr>
          <w:rFonts w:asciiTheme="minorHAnsi" w:hAnsiTheme="minorHAnsi" w:cs="Tahoma"/>
          <w:sz w:val="20"/>
          <w:szCs w:val="20"/>
        </w:rPr>
        <w:t xml:space="preserve">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Pr="00856553">
        <w:rPr>
          <w:rFonts w:asciiTheme="minorHAnsi" w:hAnsiTheme="minorHAnsi" w:cs="Tahoma"/>
          <w:sz w:val="20"/>
          <w:szCs w:val="20"/>
        </w:rPr>
        <w:t xml:space="preserve">  ..........................</w:t>
      </w:r>
      <w:r w:rsidR="005106D6" w:rsidRPr="00856553">
        <w:rPr>
          <w:rFonts w:asciiTheme="minorHAnsi" w:hAnsiTheme="minorHAnsi" w:cs="Tahoma"/>
          <w:sz w:val="20"/>
          <w:szCs w:val="20"/>
        </w:rPr>
        <w:t>..................................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</w:t>
      </w:r>
    </w:p>
    <w:p w14:paraId="48C71D8E" w14:textId="71933DF8" w:rsidR="00286BFA" w:rsidRPr="00856553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</w:t>
      </w:r>
      <w:proofErr w:type="gramStart"/>
      <w:r w:rsidRPr="00856553">
        <w:rPr>
          <w:rFonts w:asciiTheme="minorHAnsi" w:hAnsiTheme="minorHAnsi" w:cs="Tahoma"/>
          <w:sz w:val="20"/>
          <w:szCs w:val="20"/>
        </w:rPr>
        <w:t>pieczątka</w:t>
      </w:r>
      <w:proofErr w:type="gramEnd"/>
      <w:r w:rsidRPr="00856553">
        <w:rPr>
          <w:rFonts w:asciiTheme="minorHAnsi" w:hAnsiTheme="minorHAnsi" w:cs="Tahoma"/>
          <w:sz w:val="20"/>
          <w:szCs w:val="20"/>
        </w:rPr>
        <w:t xml:space="preserve"> imienna i podpis osoby uprawnionej      </w:t>
      </w:r>
    </w:p>
    <w:p w14:paraId="19C5B60B" w14:textId="38BD345A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do reprezentowania </w:t>
      </w:r>
      <w:proofErr w:type="gramStart"/>
      <w:r w:rsidRPr="00856553">
        <w:rPr>
          <w:rFonts w:asciiTheme="minorHAnsi" w:hAnsiTheme="minorHAnsi" w:cs="Tahoma"/>
          <w:sz w:val="20"/>
          <w:szCs w:val="20"/>
        </w:rPr>
        <w:t>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</w:t>
      </w:r>
      <w:proofErr w:type="gramEnd"/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0E57539" w14:textId="77777777" w:rsidR="00286BFA" w:rsidRPr="00510BD5" w:rsidRDefault="00286BFA" w:rsidP="00510BD5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</w:p>
    <w:p w14:paraId="283D9E39" w14:textId="77777777" w:rsidR="00286BFA" w:rsidRPr="00510BD5" w:rsidRDefault="00286BFA" w:rsidP="00510BD5">
      <w:pPr>
        <w:rPr>
          <w:rFonts w:asciiTheme="minorHAnsi" w:hAnsiTheme="minorHAnsi" w:cs="Segoe UI"/>
          <w:sz w:val="22"/>
          <w:szCs w:val="22"/>
        </w:rPr>
      </w:pPr>
    </w:p>
    <w:p w14:paraId="667D5894" w14:textId="77777777" w:rsidR="00286BFA" w:rsidRPr="00510BD5" w:rsidRDefault="00286BFA" w:rsidP="00510BD5">
      <w:pPr>
        <w:rPr>
          <w:rFonts w:asciiTheme="minorHAnsi" w:hAnsiTheme="minorHAnsi" w:cs="Segoe UI"/>
          <w:sz w:val="22"/>
          <w:szCs w:val="22"/>
        </w:rPr>
        <w:sectPr w:rsidR="00286BFA" w:rsidRPr="00510BD5" w:rsidSect="00286BFA">
          <w:pgSz w:w="16838" w:h="11906" w:orient="landscape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C94F6C9" w14:textId="5D11239C" w:rsidR="00E37F70" w:rsidRPr="00015624" w:rsidRDefault="00015624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        </w:t>
      </w:r>
      <w:r w:rsidRPr="00015624">
        <w:rPr>
          <w:rFonts w:asciiTheme="minorHAnsi" w:hAnsiTheme="minorHAnsi" w:cs="Segoe UI"/>
          <w:b/>
          <w:sz w:val="22"/>
          <w:szCs w:val="22"/>
        </w:rPr>
        <w:t xml:space="preserve">  Za</w:t>
      </w:r>
      <w:r w:rsidR="00286BFA" w:rsidRPr="00015624">
        <w:rPr>
          <w:rFonts w:asciiTheme="minorHAnsi" w:hAnsiTheme="minorHAnsi" w:cs="Segoe UI"/>
          <w:b/>
          <w:sz w:val="22"/>
          <w:szCs w:val="22"/>
        </w:rPr>
        <w:t>łącznik nr 3</w:t>
      </w:r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465361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14:paraId="170B3084" w14:textId="77777777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/ </w:t>
            </w:r>
          </w:p>
          <w:p w14:paraId="508A9682" w14:textId="2350F88B" w:rsidR="00E37F70" w:rsidRPr="00444F75" w:rsidRDefault="00CE44C8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 SPEŁNIENIA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140"/>
      </w:tblGrid>
      <w:tr w:rsidR="00E37F70" w:rsidRPr="00444F75" w14:paraId="1A5646A9" w14:textId="77777777" w:rsidTr="00444F75">
        <w:trPr>
          <w:trHeight w:val="429"/>
        </w:trPr>
        <w:tc>
          <w:tcPr>
            <w:tcW w:w="9214" w:type="dxa"/>
            <w:gridSpan w:val="2"/>
            <w:vAlign w:val="center"/>
          </w:tcPr>
          <w:p w14:paraId="512300D9" w14:textId="46E45920" w:rsidR="00E37F70" w:rsidRDefault="00E37F70" w:rsidP="00015624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4A8F462F" w14:textId="77777777" w:rsidR="00015624" w:rsidRPr="00015624" w:rsidRDefault="00015624" w:rsidP="00015624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3DE8BD0" w14:textId="77777777" w:rsidR="00015624" w:rsidRDefault="00015624" w:rsidP="00015624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DOSTAWA NARZĘDZI I SPRZĘTU JEDNORAZOWEGO DO WITREKTOMII</w:t>
            </w:r>
          </w:p>
          <w:p w14:paraId="2776F9B4" w14:textId="413C07BA" w:rsidR="00015624" w:rsidRPr="00444F75" w:rsidRDefault="00015624" w:rsidP="00015624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983591D" w14:textId="77777777" w:rsidTr="00444F75">
        <w:trPr>
          <w:trHeight w:val="429"/>
        </w:trPr>
        <w:tc>
          <w:tcPr>
            <w:tcW w:w="9214" w:type="dxa"/>
            <w:gridSpan w:val="2"/>
            <w:vAlign w:val="center"/>
          </w:tcPr>
          <w:p w14:paraId="76194780" w14:textId="77777777" w:rsidR="00015624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2745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015624">
        <w:trPr>
          <w:trHeight w:val="1134"/>
        </w:trPr>
        <w:tc>
          <w:tcPr>
            <w:tcW w:w="9214" w:type="dxa"/>
            <w:gridSpan w:val="2"/>
            <w:vAlign w:val="center"/>
          </w:tcPr>
          <w:p w14:paraId="285F7E6A" w14:textId="77777777" w:rsidR="003B7E09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proofErr w:type="gramStart"/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</w:t>
            </w:r>
            <w:proofErr w:type="gramEnd"/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gridSpan w:val="2"/>
            <w:vAlign w:val="center"/>
          </w:tcPr>
          <w:p w14:paraId="41302BB4" w14:textId="1D154872" w:rsidR="00E37F70" w:rsidRPr="00444F75" w:rsidRDefault="00CE44C8" w:rsidP="00427453">
            <w:pPr>
              <w:spacing w:after="4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7B761E">
            <w:pPr>
              <w:pStyle w:val="Akapitzlist"/>
              <w:numPr>
                <w:ilvl w:val="0"/>
                <w:numId w:val="24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3F1FF442" w14:textId="77777777" w:rsidR="00CE44C8" w:rsidRDefault="00CE44C8" w:rsidP="007B761E">
            <w:pPr>
              <w:pStyle w:val="Akapitzlist"/>
              <w:numPr>
                <w:ilvl w:val="0"/>
                <w:numId w:val="24"/>
              </w:numPr>
              <w:spacing w:after="120"/>
              <w:ind w:left="714" w:hanging="357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1C8BC09F" w14:textId="0B10F94E" w:rsidR="00CE44C8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DF1FA7F" w14:textId="77777777" w:rsidR="002A7CFB" w:rsidRDefault="002A7CFB" w:rsidP="002A7CFB">
            <w:pPr>
              <w:pStyle w:val="Akapitzlist"/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8696489" w14:textId="2538D092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7B761E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3B7E09">
            <w:pPr>
              <w:pStyle w:val="Akapitzlist"/>
              <w:numPr>
                <w:ilvl w:val="0"/>
                <w:numId w:val="23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 xml:space="preserve"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</w:t>
            </w:r>
            <w:proofErr w:type="gramStart"/>
            <w:r w:rsidRPr="00015624">
              <w:rPr>
                <w:rFonts w:asciiTheme="minorHAnsi" w:hAnsiTheme="minorHAnsi"/>
                <w:sz w:val="22"/>
                <w:szCs w:val="22"/>
              </w:rPr>
              <w:t>chyba że</w:t>
            </w:r>
            <w:proofErr w:type="gramEnd"/>
            <w:r w:rsidRPr="00015624">
              <w:rPr>
                <w:rFonts w:asciiTheme="minorHAnsi" w:hAnsiTheme="minorHAnsi"/>
                <w:sz w:val="22"/>
                <w:szCs w:val="22"/>
              </w:rPr>
              <w:t xml:space="preserve"> wykażą, że istniejące między nimi powiązania nie prowadzą do zakłócenia konkurencji w postępowaniu o udzielenie zamówienia.</w:t>
            </w:r>
          </w:p>
          <w:p w14:paraId="27FDB041" w14:textId="103FACE3" w:rsidR="00D07418" w:rsidRPr="00444F75" w:rsidRDefault="00D07418" w:rsidP="003B7E09">
            <w:pPr>
              <w:pStyle w:val="Akapitzlist"/>
              <w:spacing w:after="40"/>
              <w:ind w:left="459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E37F70" w:rsidRPr="00444F75" w14:paraId="18D1F95F" w14:textId="77777777" w:rsidTr="002A7CFB">
        <w:trPr>
          <w:trHeight w:val="2077"/>
        </w:trPr>
        <w:tc>
          <w:tcPr>
            <w:tcW w:w="5074" w:type="dxa"/>
            <w:vAlign w:val="bottom"/>
          </w:tcPr>
          <w:p w14:paraId="4C5AE223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55A22D02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pieczęć Wykonawcy</w:t>
            </w:r>
          </w:p>
        </w:tc>
        <w:tc>
          <w:tcPr>
            <w:tcW w:w="4140" w:type="dxa"/>
            <w:vAlign w:val="bottom"/>
          </w:tcPr>
          <w:p w14:paraId="49A58CD4" w14:textId="77777777" w:rsidR="00E37F70" w:rsidRPr="00444F75" w:rsidRDefault="00E37F70" w:rsidP="00427453">
            <w:pPr>
              <w:spacing w:after="40"/>
              <w:ind w:left="4680" w:hanging="4965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</w:t>
            </w:r>
          </w:p>
          <w:p w14:paraId="6F187874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4A587579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14:paraId="3E9F7321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610A078" w14:textId="28E1A4F1" w:rsidR="00E37F70" w:rsidRPr="000E6BF2" w:rsidRDefault="00E37F70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6C581746" w14:textId="72243C0C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b/>
          <w:color w:val="008000"/>
          <w:sz w:val="22"/>
          <w:szCs w:val="22"/>
        </w:rPr>
      </w:pPr>
    </w:p>
    <w:p w14:paraId="0A81D5B7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Arial Narrow" w:hAnsi="Arial Narrow"/>
          <w:color w:val="008000"/>
          <w:sz w:val="22"/>
          <w:szCs w:val="22"/>
        </w:rPr>
      </w:pPr>
    </w:p>
    <w:p w14:paraId="31F07591" w14:textId="7381700A" w:rsidR="00D05F80" w:rsidRDefault="00D05F80">
      <w:pPr>
        <w:rPr>
          <w:rFonts w:ascii="Arial Narrow" w:hAnsi="Arial Narrow"/>
          <w:color w:val="008000"/>
          <w:sz w:val="22"/>
          <w:szCs w:val="22"/>
        </w:rPr>
      </w:pPr>
    </w:p>
    <w:p w14:paraId="29B7631D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B622480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F1F41F3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6D32066E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332D8D3E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59050EC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3C7D5FED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30D5DA0B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5DB49804" w14:textId="20A70433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</w:rPr>
        <w:t xml:space="preserve">Załącznik </w:t>
      </w:r>
      <w:proofErr w:type="gramStart"/>
      <w:r>
        <w:rPr>
          <w:rFonts w:ascii="Tahoma" w:hAnsi="Tahoma" w:cs="Tahoma"/>
          <w:b/>
          <w:bCs/>
          <w:sz w:val="20"/>
        </w:rPr>
        <w:t>nr 4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</w:t>
      </w:r>
      <w:proofErr w:type="gramEnd"/>
      <w:r w:rsidRPr="00FC0320">
        <w:rPr>
          <w:rFonts w:ascii="Tahoma" w:hAnsi="Tahoma" w:cs="Tahoma"/>
          <w:sz w:val="20"/>
        </w:rPr>
        <w:t xml:space="preserve">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26163C3F" w14:textId="77777777" w:rsidR="003B7E09" w:rsidRDefault="003B7E09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</w:t>
      </w:r>
      <w:proofErr w:type="gramStart"/>
      <w:r w:rsidRPr="00567B74">
        <w:rPr>
          <w:rFonts w:ascii="Cambria" w:hAnsi="Cambria"/>
          <w:sz w:val="22"/>
          <w:szCs w:val="22"/>
        </w:rPr>
        <w:t xml:space="preserve">dniu ............................ </w:t>
      </w:r>
      <w:proofErr w:type="gramEnd"/>
      <w:r w:rsidRPr="00567B74">
        <w:rPr>
          <w:rFonts w:ascii="Cambria" w:hAnsi="Cambria"/>
          <w:sz w:val="22"/>
          <w:szCs w:val="22"/>
        </w:rPr>
        <w:t>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Samodzielnym Publicznym Klinicznym Szpitalem Okulistycznym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z siedzibą w Warszawie przy ul. </w:t>
      </w:r>
      <w:r>
        <w:rPr>
          <w:rFonts w:ascii="Cambria" w:hAnsi="Cambria"/>
          <w:sz w:val="22"/>
          <w:szCs w:val="22"/>
        </w:rPr>
        <w:t xml:space="preserve">J. </w:t>
      </w:r>
      <w:r w:rsidRPr="00567B74">
        <w:rPr>
          <w:rFonts w:ascii="Cambria" w:hAnsi="Cambria"/>
          <w:sz w:val="22"/>
          <w:szCs w:val="22"/>
        </w:rPr>
        <w:t xml:space="preserve">Sierakowskiego 13,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Prof. dr hab. n. m</w:t>
      </w:r>
      <w:r w:rsidRPr="00567B74">
        <w:rPr>
          <w:rFonts w:ascii="Cambria" w:hAnsi="Cambria"/>
          <w:sz w:val="22"/>
          <w:szCs w:val="22"/>
        </w:rPr>
        <w:t>ed.  Jerzego Szaflika</w:t>
      </w:r>
      <w:r w:rsidRPr="00567B74">
        <w:rPr>
          <w:rFonts w:ascii="Cambria" w:hAnsi="Cambria" w:cs="Arial"/>
          <w:sz w:val="22"/>
          <w:szCs w:val="22"/>
        </w:rPr>
        <w:t xml:space="preserve"> – Dyrektora  </w:t>
      </w:r>
    </w:p>
    <w:p w14:paraId="4DF04BB2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1694D996" w14:textId="77777777" w:rsidR="00C90376" w:rsidRDefault="00C90376" w:rsidP="00C9037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C90376">
      <w:pPr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C9037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7B761E">
      <w:pPr>
        <w:numPr>
          <w:ilvl w:val="0"/>
          <w:numId w:val="58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Pr="00567B74" w:rsidRDefault="00C90376" w:rsidP="007B761E">
      <w:pPr>
        <w:numPr>
          <w:ilvl w:val="0"/>
          <w:numId w:val="58"/>
        </w:numPr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4FDD945B" w14:textId="77777777" w:rsidR="00C90376" w:rsidRPr="00567B74" w:rsidRDefault="00C90376" w:rsidP="00C90376">
      <w:pPr>
        <w:ind w:left="360"/>
        <w:rPr>
          <w:rFonts w:ascii="Cambria" w:hAnsi="Cambria" w:cs="Tahoma"/>
          <w:sz w:val="22"/>
          <w:szCs w:val="22"/>
        </w:rPr>
      </w:pPr>
    </w:p>
    <w:p w14:paraId="02914B3E" w14:textId="1D0BFEC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 xml:space="preserve">Prawo zamówień publicznych (Dz. U. </w:t>
      </w:r>
      <w:proofErr w:type="gramStart"/>
      <w:r w:rsidRPr="00567B74">
        <w:rPr>
          <w:rFonts w:ascii="Cambria" w:hAnsi="Cambria"/>
          <w:sz w:val="22"/>
          <w:szCs w:val="22"/>
        </w:rPr>
        <w:t>z</w:t>
      </w:r>
      <w:proofErr w:type="gramEnd"/>
      <w:r w:rsidRPr="00567B74">
        <w:rPr>
          <w:rFonts w:ascii="Cambria" w:hAnsi="Cambria"/>
          <w:sz w:val="22"/>
          <w:szCs w:val="22"/>
        </w:rPr>
        <w:t xml:space="preserve"> </w:t>
      </w:r>
      <w:r w:rsidR="003B7E09">
        <w:rPr>
          <w:rFonts w:ascii="Cambria" w:hAnsi="Cambria"/>
          <w:sz w:val="22"/>
          <w:szCs w:val="22"/>
        </w:rPr>
        <w:t>2015 r., poz. 2164</w:t>
      </w:r>
      <w:r>
        <w:rPr>
          <w:rFonts w:ascii="Cambria" w:hAnsi="Cambria"/>
          <w:sz w:val="22"/>
          <w:szCs w:val="22"/>
        </w:rPr>
        <w:t xml:space="preserve"> ze</w:t>
      </w:r>
      <w:r w:rsidRPr="00567B74">
        <w:rPr>
          <w:rFonts w:ascii="Cambria" w:hAnsi="Cambria"/>
          <w:sz w:val="22"/>
          <w:szCs w:val="22"/>
        </w:rPr>
        <w:t xml:space="preserve"> zm.) zawarto Umowę o następującej treści:</w:t>
      </w:r>
    </w:p>
    <w:p w14:paraId="7259645F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77777777" w:rsidR="00C90376" w:rsidRPr="00567B74" w:rsidRDefault="00C90376" w:rsidP="00C90376">
      <w:pPr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DEFINICJE</w:t>
      </w:r>
    </w:p>
    <w:p w14:paraId="5FED65C3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</w:p>
    <w:p w14:paraId="3165DF54" w14:textId="77777777" w:rsidR="00C90376" w:rsidRPr="00567B74" w:rsidRDefault="00C90376" w:rsidP="00C90376">
      <w:p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niniejszej Umowie następujące wyrażenia i określenia będą miały znaczenie zgodnie </w:t>
      </w:r>
      <w:r w:rsidRPr="00567B74">
        <w:rPr>
          <w:rFonts w:ascii="Cambria" w:hAnsi="Cambria"/>
          <w:sz w:val="22"/>
          <w:szCs w:val="22"/>
        </w:rPr>
        <w:br/>
        <w:t>z podanymi poniżej definicjami, zapisane z dużej litery w celu podkreślenia, że jest to pojęcie zdefiniowane:</w:t>
      </w:r>
    </w:p>
    <w:p w14:paraId="2C356C2A" w14:textId="77777777" w:rsidR="00C90376" w:rsidRPr="00567B74" w:rsidRDefault="00C90376" w:rsidP="007B761E">
      <w:pPr>
        <w:numPr>
          <w:ilvl w:val="0"/>
          <w:numId w:val="42"/>
        </w:numPr>
        <w:tabs>
          <w:tab w:val="left" w:pos="426"/>
        </w:tabs>
        <w:suppressAutoHyphens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Strony </w:t>
      </w:r>
      <w:r w:rsidRPr="00567B74">
        <w:rPr>
          <w:rFonts w:ascii="Cambria" w:hAnsi="Cambria"/>
          <w:sz w:val="22"/>
          <w:szCs w:val="22"/>
        </w:rPr>
        <w:t>– Zamawiający i Wykonawca, wymienieni w komparycji Umowy;</w:t>
      </w:r>
    </w:p>
    <w:p w14:paraId="18834826" w14:textId="77777777" w:rsidR="00C90376" w:rsidRPr="00567B74" w:rsidRDefault="00C90376" w:rsidP="007B761E">
      <w:pPr>
        <w:numPr>
          <w:ilvl w:val="0"/>
          <w:numId w:val="42"/>
        </w:numPr>
        <w:tabs>
          <w:tab w:val="clear" w:pos="720"/>
        </w:tabs>
        <w:suppressAutoHyphens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Umowa</w:t>
      </w:r>
      <w:r w:rsidRPr="00567B74">
        <w:rPr>
          <w:rFonts w:ascii="Cambria" w:hAnsi="Cambria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14:paraId="7F7398D1" w14:textId="77777777" w:rsidR="00C90376" w:rsidRPr="00567B74" w:rsidRDefault="00C90376" w:rsidP="007B761E">
      <w:pPr>
        <w:numPr>
          <w:ilvl w:val="0"/>
          <w:numId w:val="42"/>
        </w:numPr>
        <w:tabs>
          <w:tab w:val="clear" w:pos="720"/>
        </w:tabs>
        <w:suppressAutoHyphens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Przedmiot dostawy </w:t>
      </w:r>
      <w:r>
        <w:rPr>
          <w:rFonts w:ascii="Cambria" w:hAnsi="Cambria"/>
          <w:sz w:val="22"/>
          <w:szCs w:val="22"/>
        </w:rPr>
        <w:t>– narzędzia i sprzęt jednorazowy do witrektomii szczegółowo określone w 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Umowy;</w:t>
      </w:r>
    </w:p>
    <w:p w14:paraId="10BA80EA" w14:textId="77777777" w:rsidR="00C90376" w:rsidRPr="00567B74" w:rsidRDefault="00C90376" w:rsidP="007B761E">
      <w:pPr>
        <w:pStyle w:val="litera"/>
        <w:numPr>
          <w:ilvl w:val="0"/>
          <w:numId w:val="42"/>
        </w:numPr>
        <w:suppressAutoHyphens/>
        <w:spacing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Miejsce Lokalizacji </w:t>
      </w:r>
      <w:r w:rsidRPr="00567B74">
        <w:rPr>
          <w:rFonts w:ascii="Cambria" w:hAnsi="Cambria"/>
          <w:sz w:val="22"/>
          <w:szCs w:val="22"/>
        </w:rPr>
        <w:t>- miejsce dostawy Przedmiotu dostawy, do którego Wykonawca obowiązany jest go dostarczyć, zgodnie z niniejszą Umową:</w:t>
      </w:r>
    </w:p>
    <w:p w14:paraId="5DF05591" w14:textId="77777777" w:rsidR="00C90376" w:rsidRPr="00567B74" w:rsidRDefault="00C90376" w:rsidP="00C90376">
      <w:pPr>
        <w:pStyle w:val="litera"/>
        <w:tabs>
          <w:tab w:val="left" w:pos="360"/>
          <w:tab w:val="left" w:pos="426"/>
        </w:tabs>
        <w:spacing w:after="0" w:line="240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>Samodzielny Publiczny Kliniczny Szpital Okulistyczny</w:t>
      </w:r>
    </w:p>
    <w:p w14:paraId="680F7D3B" w14:textId="77777777" w:rsidR="00C90376" w:rsidRPr="00567B74" w:rsidRDefault="00C90376" w:rsidP="00C90376">
      <w:pPr>
        <w:pStyle w:val="litera"/>
        <w:tabs>
          <w:tab w:val="left" w:pos="360"/>
          <w:tab w:val="left" w:pos="426"/>
        </w:tabs>
        <w:spacing w:after="0" w:line="240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Warszawa, ul. </w:t>
      </w:r>
      <w:r>
        <w:rPr>
          <w:rFonts w:ascii="Cambria" w:hAnsi="Cambria"/>
          <w:b/>
          <w:bCs/>
          <w:sz w:val="22"/>
          <w:szCs w:val="22"/>
        </w:rPr>
        <w:t xml:space="preserve">J. </w:t>
      </w:r>
      <w:r w:rsidRPr="00567B74">
        <w:rPr>
          <w:rFonts w:ascii="Cambria" w:hAnsi="Cambria"/>
          <w:b/>
          <w:bCs/>
          <w:sz w:val="22"/>
          <w:szCs w:val="22"/>
        </w:rPr>
        <w:t>Sierakowskiego 13</w:t>
      </w:r>
    </w:p>
    <w:p w14:paraId="35442D4E" w14:textId="77777777" w:rsidR="00C90376" w:rsidRPr="00567B74" w:rsidRDefault="00C90376" w:rsidP="007B761E">
      <w:pPr>
        <w:numPr>
          <w:ilvl w:val="0"/>
          <w:numId w:val="42"/>
        </w:numPr>
        <w:tabs>
          <w:tab w:val="left" w:pos="720"/>
        </w:tabs>
        <w:suppressAutoHyphens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Dni Robocze </w:t>
      </w:r>
      <w:r w:rsidRPr="00567B74">
        <w:rPr>
          <w:rFonts w:ascii="Cambria" w:hAnsi="Cambria"/>
          <w:sz w:val="22"/>
          <w:szCs w:val="22"/>
        </w:rPr>
        <w:t xml:space="preserve">- okres </w:t>
      </w:r>
      <w:r>
        <w:rPr>
          <w:rFonts w:ascii="Cambria" w:hAnsi="Cambria"/>
          <w:sz w:val="22"/>
          <w:szCs w:val="22"/>
        </w:rPr>
        <w:t>obejmujący godziny od 8.00 do 15</w:t>
      </w:r>
      <w:r w:rsidRPr="00567B74">
        <w:rPr>
          <w:rFonts w:ascii="Cambria" w:hAnsi="Cambria"/>
          <w:sz w:val="22"/>
          <w:szCs w:val="22"/>
        </w:rPr>
        <w:t>.00 od poniedziałku do piątku z wyłączeniem dni ustawowo wolnych od pracy.</w:t>
      </w:r>
    </w:p>
    <w:p w14:paraId="51C9EC10" w14:textId="77777777" w:rsidR="00C90376" w:rsidRPr="00567B74" w:rsidRDefault="00C90376" w:rsidP="00C90376">
      <w:pPr>
        <w:rPr>
          <w:rFonts w:ascii="Cambria" w:hAnsi="Cambria"/>
          <w:sz w:val="22"/>
          <w:szCs w:val="22"/>
        </w:rPr>
      </w:pPr>
    </w:p>
    <w:p w14:paraId="4A720278" w14:textId="77777777" w:rsidR="00C90376" w:rsidRPr="00567B74" w:rsidRDefault="00C90376" w:rsidP="00C90376">
      <w:pPr>
        <w:tabs>
          <w:tab w:val="left" w:pos="5245"/>
        </w:tabs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</w:t>
      </w:r>
      <w:r w:rsidRPr="00567B74">
        <w:rPr>
          <w:rFonts w:ascii="Cambria" w:hAnsi="Cambria" w:cs="Arial"/>
          <w:b/>
          <w:sz w:val="22"/>
          <w:szCs w:val="22"/>
        </w:rPr>
        <w:t xml:space="preserve"> 2</w:t>
      </w:r>
    </w:p>
    <w:p w14:paraId="12D59B93" w14:textId="77777777" w:rsidR="00C90376" w:rsidRPr="00567B74" w:rsidRDefault="00C90376" w:rsidP="00C90376">
      <w:pPr>
        <w:tabs>
          <w:tab w:val="left" w:pos="5245"/>
        </w:tabs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 w:cs="Arial"/>
          <w:b/>
          <w:sz w:val="22"/>
          <w:szCs w:val="22"/>
        </w:rPr>
        <w:t>PRZEDMIOT UMOWY</w:t>
      </w:r>
    </w:p>
    <w:p w14:paraId="27BE120C" w14:textId="77777777" w:rsidR="00C90376" w:rsidRPr="00567B74" w:rsidRDefault="00C90376" w:rsidP="00C90376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40" w:lineRule="auto"/>
        <w:ind w:left="360"/>
        <w:jc w:val="left"/>
        <w:rPr>
          <w:rFonts w:ascii="Cambria" w:hAnsi="Cambria"/>
          <w:sz w:val="22"/>
          <w:szCs w:val="22"/>
        </w:rPr>
      </w:pPr>
    </w:p>
    <w:p w14:paraId="41C72050" w14:textId="77777777" w:rsidR="00C90376" w:rsidRDefault="00C90376" w:rsidP="007B761E">
      <w:pPr>
        <w:numPr>
          <w:ilvl w:val="0"/>
          <w:numId w:val="43"/>
        </w:numPr>
        <w:tabs>
          <w:tab w:val="clear" w:pos="283"/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Na podstawie niniejszej Umowy Wykonawca zobowiązuje się dostarczyć i następnie wydać oraz przenieść na rzecz Zamawiającego własność Przedmiotu dostawy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o którym mowa</w:t>
      </w:r>
      <w:r>
        <w:rPr>
          <w:rFonts w:ascii="Cambria" w:hAnsi="Cambria"/>
          <w:sz w:val="22"/>
          <w:szCs w:val="22"/>
        </w:rPr>
        <w:t xml:space="preserve"> w 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</w:t>
      </w:r>
      <w:r>
        <w:rPr>
          <w:rFonts w:ascii="Cambria" w:hAnsi="Cambria"/>
          <w:sz w:val="22"/>
          <w:szCs w:val="22"/>
        </w:rPr>
        <w:t xml:space="preserve"> tj.</w:t>
      </w:r>
    </w:p>
    <w:p w14:paraId="0F2F819F" w14:textId="77777777" w:rsidR="00C90376" w:rsidRPr="00733928" w:rsidRDefault="00C90376" w:rsidP="003875E8">
      <w:pPr>
        <w:pStyle w:val="Tekstpodstawowywcity2"/>
        <w:spacing w:after="0" w:line="240" w:lineRule="auto"/>
        <w:ind w:left="0" w:hanging="426"/>
        <w:jc w:val="center"/>
        <w:rPr>
          <w:rFonts w:ascii="Cambria" w:hAnsi="Cambria" w:cs="Tahoma"/>
          <w:bCs/>
          <w:sz w:val="20"/>
        </w:rPr>
      </w:pPr>
      <w:r w:rsidRPr="00733928">
        <w:rPr>
          <w:rFonts w:ascii="Cambria" w:hAnsi="Cambria" w:cs="Tahoma"/>
          <w:b/>
          <w:sz w:val="20"/>
        </w:rPr>
        <w:t>NARZĘDZI</w:t>
      </w:r>
      <w:r>
        <w:rPr>
          <w:rFonts w:ascii="Cambria" w:hAnsi="Cambria" w:cs="Tahoma"/>
          <w:b/>
          <w:sz w:val="20"/>
        </w:rPr>
        <w:t>A I SPRZĘT JEDNORAZOWY</w:t>
      </w:r>
      <w:r w:rsidRPr="00733928">
        <w:rPr>
          <w:rFonts w:ascii="Cambria" w:hAnsi="Cambria" w:cs="Tahoma"/>
          <w:b/>
          <w:sz w:val="20"/>
        </w:rPr>
        <w:t xml:space="preserve"> DO WITREKTOMII</w:t>
      </w:r>
      <w:r w:rsidRPr="00733928">
        <w:rPr>
          <w:rFonts w:ascii="Cambria" w:hAnsi="Cambria" w:cs="Tahoma"/>
          <w:bCs/>
          <w:sz w:val="20"/>
        </w:rPr>
        <w:t xml:space="preserve"> </w:t>
      </w:r>
    </w:p>
    <w:p w14:paraId="2C8C5B19" w14:textId="77777777" w:rsidR="00C90376" w:rsidRPr="006B553D" w:rsidRDefault="00C90376" w:rsidP="003875E8">
      <w:pPr>
        <w:jc w:val="center"/>
        <w:rPr>
          <w:rFonts w:ascii="Cambria" w:hAnsi="Cambria"/>
          <w:sz w:val="22"/>
          <w:szCs w:val="22"/>
        </w:rPr>
      </w:pPr>
      <w:r w:rsidRPr="006B553D">
        <w:rPr>
          <w:rFonts w:ascii="Cambria" w:hAnsi="Cambria"/>
          <w:sz w:val="22"/>
          <w:szCs w:val="22"/>
        </w:rPr>
        <w:t>określone w pakiecie nr …………</w:t>
      </w:r>
    </w:p>
    <w:p w14:paraId="1F8F999D" w14:textId="77777777" w:rsidR="00C90376" w:rsidRPr="00567B74" w:rsidRDefault="00C90376" w:rsidP="00387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sz w:val="22"/>
          <w:szCs w:val="22"/>
        </w:rPr>
        <w:t xml:space="preserve">a Zamawiający odebrać i zapłacić Wykonawcy należną cenę za Przedmiot dostawy. </w:t>
      </w:r>
    </w:p>
    <w:p w14:paraId="6304D31B" w14:textId="77777777" w:rsidR="00C90376" w:rsidRDefault="00C90376" w:rsidP="007B761E">
      <w:pPr>
        <w:pStyle w:val="arimr"/>
        <w:widowControl/>
        <w:numPr>
          <w:ilvl w:val="0"/>
          <w:numId w:val="43"/>
        </w:numPr>
        <w:tabs>
          <w:tab w:val="clear" w:pos="283"/>
          <w:tab w:val="left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Jakość dostarczonego Przedmiotu dostawy będzie odpowiadać powszechnie obowiązującym standardom i normom przyjętym dla przedmiotów tego rodzaju, obowiązującym w dniu ich wydania.</w:t>
      </w:r>
    </w:p>
    <w:p w14:paraId="4B23A00E" w14:textId="77777777" w:rsidR="00C90376" w:rsidRPr="00567B74" w:rsidRDefault="00C90376" w:rsidP="00C90376">
      <w:pPr>
        <w:pStyle w:val="arimr"/>
        <w:widowControl/>
        <w:tabs>
          <w:tab w:val="left" w:pos="426"/>
        </w:tabs>
        <w:suppressAutoHyphens/>
        <w:snapToGrid/>
        <w:spacing w:line="240" w:lineRule="auto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 </w:t>
      </w:r>
    </w:p>
    <w:p w14:paraId="30C00C7B" w14:textId="77777777" w:rsidR="00C90376" w:rsidRPr="00567B74" w:rsidRDefault="00C90376" w:rsidP="00C90376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lastRenderedPageBreak/>
        <w:t>§ 3</w:t>
      </w:r>
    </w:p>
    <w:p w14:paraId="52ABAAE4" w14:textId="77777777" w:rsidR="00C90376" w:rsidRPr="00567B74" w:rsidRDefault="00C90376" w:rsidP="00C90376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TERMIN REALIZACJI PRZEDMIOTU UMOWY</w:t>
      </w:r>
    </w:p>
    <w:p w14:paraId="1EC7CF5C" w14:textId="77777777" w:rsidR="00C90376" w:rsidRPr="00567B74" w:rsidRDefault="00C90376" w:rsidP="00C90376">
      <w:pPr>
        <w:pStyle w:val="arimr"/>
        <w:tabs>
          <w:tab w:val="left" w:pos="426"/>
        </w:tabs>
        <w:spacing w:line="240" w:lineRule="auto"/>
        <w:rPr>
          <w:rFonts w:ascii="Cambria" w:hAnsi="Cambria"/>
          <w:sz w:val="22"/>
          <w:szCs w:val="22"/>
          <w:lang w:val="pl-PL"/>
        </w:rPr>
      </w:pPr>
    </w:p>
    <w:p w14:paraId="726AD0CA" w14:textId="77777777" w:rsidR="00C90376" w:rsidRPr="00567B74" w:rsidRDefault="00C90376" w:rsidP="007B761E">
      <w:pPr>
        <w:pStyle w:val="arimr"/>
        <w:widowControl/>
        <w:numPr>
          <w:ilvl w:val="0"/>
          <w:numId w:val="51"/>
        </w:numPr>
        <w:tabs>
          <w:tab w:val="clear" w:pos="720"/>
          <w:tab w:val="left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Wykonawca zobowiązuje się dostarczać Przedmiot dostawy do Miejsca Lokalizacji </w:t>
      </w:r>
      <w:r>
        <w:rPr>
          <w:rFonts w:ascii="Cambria" w:hAnsi="Cambria"/>
          <w:sz w:val="22"/>
          <w:szCs w:val="22"/>
          <w:lang w:val="pl-PL"/>
        </w:rPr>
        <w:t xml:space="preserve">tj. magazynu mieszczącego się na terenie Szpitala </w:t>
      </w:r>
      <w:r w:rsidRPr="00567B74">
        <w:rPr>
          <w:rFonts w:ascii="Cambria" w:hAnsi="Cambria"/>
          <w:sz w:val="22"/>
          <w:szCs w:val="22"/>
          <w:lang w:val="pl-PL"/>
        </w:rPr>
        <w:t>częściami, stosownie do potrzeb Zama</w:t>
      </w:r>
      <w:r>
        <w:rPr>
          <w:rFonts w:ascii="Cambria" w:hAnsi="Cambria"/>
          <w:sz w:val="22"/>
          <w:szCs w:val="22"/>
          <w:lang w:val="pl-PL"/>
        </w:rPr>
        <w:t>wiającego, przez okres 12 miesięcy</w:t>
      </w:r>
      <w:r w:rsidRPr="00567B74">
        <w:rPr>
          <w:rFonts w:ascii="Cambria" w:hAnsi="Cambria"/>
          <w:sz w:val="22"/>
          <w:szCs w:val="22"/>
          <w:lang w:val="pl-PL"/>
        </w:rPr>
        <w:t xml:space="preserve"> licząc od daty zawarcia Umowy lub do wyczerpania kwoty, o której mowa w § 4 ust. 1.</w:t>
      </w:r>
    </w:p>
    <w:p w14:paraId="564C989C" w14:textId="77777777" w:rsidR="003875E8" w:rsidRDefault="00C90376" w:rsidP="003875E8">
      <w:pPr>
        <w:pStyle w:val="Tekstpodstawowy"/>
        <w:shd w:val="clear" w:color="auto" w:fill="FFFFFF"/>
        <w:tabs>
          <w:tab w:val="left" w:pos="284"/>
        </w:tabs>
        <w:ind w:hanging="142"/>
        <w:rPr>
          <w:rFonts w:ascii="Cambria" w:hAnsi="Cambria"/>
          <w:szCs w:val="22"/>
        </w:rPr>
      </w:pPr>
      <w:r w:rsidRPr="00734EE9">
        <w:rPr>
          <w:rFonts w:ascii="Cambria" w:hAnsi="Cambria"/>
          <w:szCs w:val="22"/>
        </w:rPr>
        <w:t xml:space="preserve">   2.     Wykonawca zobowiązuje się dostarczać Przedmiot dostawy w terminie nie dłuższym </w:t>
      </w:r>
      <w:r w:rsidR="003875E8">
        <w:rPr>
          <w:rFonts w:ascii="Cambria" w:hAnsi="Cambria"/>
          <w:szCs w:val="22"/>
        </w:rPr>
        <w:t xml:space="preserve">  </w:t>
      </w:r>
    </w:p>
    <w:p w14:paraId="44CF0C89" w14:textId="6B5CC5ED" w:rsidR="00C90376" w:rsidRPr="00734EE9" w:rsidRDefault="003875E8" w:rsidP="003875E8">
      <w:pPr>
        <w:pStyle w:val="Tekstpodstawowy"/>
        <w:shd w:val="clear" w:color="auto" w:fill="FFFFFF"/>
        <w:tabs>
          <w:tab w:val="left" w:pos="284"/>
        </w:tabs>
        <w:ind w:hanging="142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           </w:t>
      </w:r>
      <w:proofErr w:type="gramStart"/>
      <w:r w:rsidR="00C90376" w:rsidRPr="00734EE9">
        <w:rPr>
          <w:rFonts w:ascii="Cambria" w:hAnsi="Cambria"/>
          <w:szCs w:val="22"/>
        </w:rPr>
        <w:t>niż</w:t>
      </w:r>
      <w:proofErr w:type="gramEnd"/>
      <w:r w:rsidR="00C90376" w:rsidRPr="00734EE9">
        <w:rPr>
          <w:rFonts w:ascii="Cambria" w:hAnsi="Cambria"/>
          <w:szCs w:val="22"/>
        </w:rPr>
        <w:t xml:space="preserve"> </w:t>
      </w:r>
      <w:r w:rsidR="00C90376">
        <w:rPr>
          <w:rFonts w:ascii="Cambria" w:hAnsi="Cambria" w:cs="Tahoma"/>
          <w:szCs w:val="22"/>
        </w:rPr>
        <w:t>5</w:t>
      </w:r>
      <w:r w:rsidR="00C90376" w:rsidRPr="00734EE9">
        <w:rPr>
          <w:rFonts w:ascii="Cambria" w:hAnsi="Cambria" w:cs="Tahoma"/>
          <w:szCs w:val="22"/>
        </w:rPr>
        <w:t xml:space="preserve"> dni od daty zamówienia towaru</w:t>
      </w:r>
      <w:r w:rsidR="00C90376" w:rsidRPr="00734EE9">
        <w:rPr>
          <w:rFonts w:ascii="Cambria" w:hAnsi="Cambria"/>
          <w:szCs w:val="22"/>
        </w:rPr>
        <w:t>, z</w:t>
      </w:r>
      <w:r w:rsidR="00C90376">
        <w:rPr>
          <w:rFonts w:ascii="Cambria" w:hAnsi="Cambria"/>
          <w:szCs w:val="22"/>
        </w:rPr>
        <w:t xml:space="preserve"> zastrzeżeniem </w:t>
      </w:r>
      <w:r w:rsidR="00C90376" w:rsidRPr="00734EE9">
        <w:rPr>
          <w:rFonts w:ascii="Cambria" w:hAnsi="Cambria"/>
          <w:szCs w:val="22"/>
        </w:rPr>
        <w:t>§ 5 ust 3.</w:t>
      </w:r>
    </w:p>
    <w:p w14:paraId="5620C3FA" w14:textId="77777777" w:rsidR="00C90376" w:rsidRPr="00567B74" w:rsidRDefault="00C90376" w:rsidP="007B761E">
      <w:pPr>
        <w:pStyle w:val="arimr"/>
        <w:widowControl/>
        <w:numPr>
          <w:ilvl w:val="0"/>
          <w:numId w:val="43"/>
        </w:numPr>
        <w:tabs>
          <w:tab w:val="clear" w:pos="283"/>
          <w:tab w:val="num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Wielkość każdej części Przedmiotu dostawy wynikać będzie z jednostronnych dyspozycji Zamawiającego wyrażonych na piśmie, faxem, za pośrednictwem poczty elektronicznej lub telefonicznie. Zamawiający, najpóźniej następnego Dnia Roboczego po złożeniu dyspozycji telefoniczn</w:t>
      </w:r>
      <w:r>
        <w:rPr>
          <w:rFonts w:ascii="Cambria" w:hAnsi="Cambria"/>
          <w:sz w:val="22"/>
          <w:szCs w:val="22"/>
          <w:lang w:val="pl-PL"/>
        </w:rPr>
        <w:t>ie,</w:t>
      </w:r>
      <w:r w:rsidRPr="00567B74">
        <w:rPr>
          <w:rFonts w:ascii="Cambria" w:hAnsi="Cambria"/>
          <w:sz w:val="22"/>
          <w:szCs w:val="22"/>
          <w:lang w:val="pl-PL"/>
        </w:rPr>
        <w:t xml:space="preserve"> zobowiązany </w:t>
      </w:r>
      <w:r>
        <w:rPr>
          <w:rFonts w:ascii="Cambria" w:hAnsi="Cambria"/>
          <w:sz w:val="22"/>
          <w:szCs w:val="22"/>
          <w:lang w:val="pl-PL"/>
        </w:rPr>
        <w:t xml:space="preserve">jest potwierdzić ją na piśmie, </w:t>
      </w:r>
      <w:r w:rsidRPr="00567B74">
        <w:rPr>
          <w:rFonts w:ascii="Cambria" w:hAnsi="Cambria"/>
          <w:sz w:val="22"/>
          <w:szCs w:val="22"/>
          <w:lang w:val="pl-PL"/>
        </w:rPr>
        <w:t xml:space="preserve">faxem lub za pośrednictwem poczty elektronicznej. </w:t>
      </w:r>
    </w:p>
    <w:p w14:paraId="420B305A" w14:textId="77777777" w:rsidR="00C90376" w:rsidRPr="00567B74" w:rsidRDefault="00C90376" w:rsidP="007B761E">
      <w:pPr>
        <w:pStyle w:val="arimr"/>
        <w:widowControl/>
        <w:numPr>
          <w:ilvl w:val="0"/>
          <w:numId w:val="43"/>
        </w:numPr>
        <w:tabs>
          <w:tab w:val="clear" w:pos="283"/>
          <w:tab w:val="num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Dostawa Przedmiotu d</w:t>
      </w:r>
      <w:r>
        <w:rPr>
          <w:rFonts w:ascii="Cambria" w:hAnsi="Cambria"/>
          <w:sz w:val="22"/>
          <w:szCs w:val="22"/>
          <w:lang w:val="pl-PL"/>
        </w:rPr>
        <w:t xml:space="preserve">ostawy do Miejsca Lokalizacji, </w:t>
      </w:r>
      <w:r w:rsidRPr="00567B74">
        <w:rPr>
          <w:rFonts w:ascii="Cambria" w:hAnsi="Cambria"/>
          <w:sz w:val="22"/>
          <w:szCs w:val="22"/>
          <w:lang w:val="pl-PL"/>
        </w:rPr>
        <w:t>odbywać się będzie na koszt i ryzyko Wykonawcy.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Wykonawca dostarczać będzie Przedmiot dostawy zgodnie z warunkami niniejszej Umowy i poniesie pełne ryzyko związane z niebezpieczeństwem jego przypadkowej utraty albo uszkodzenia do chwili dokonania jego odbioru w Miejscu Lokalizacji</w:t>
      </w:r>
      <w:r>
        <w:rPr>
          <w:rFonts w:ascii="Cambria" w:hAnsi="Cambria"/>
          <w:sz w:val="22"/>
          <w:szCs w:val="22"/>
          <w:lang w:val="pl-PL"/>
        </w:rPr>
        <w:t>.</w:t>
      </w:r>
    </w:p>
    <w:p w14:paraId="424AC111" w14:textId="77777777" w:rsidR="00C90376" w:rsidRPr="00567B74" w:rsidRDefault="00C90376" w:rsidP="007B761E">
      <w:pPr>
        <w:pStyle w:val="arimr"/>
        <w:widowControl/>
        <w:numPr>
          <w:ilvl w:val="0"/>
          <w:numId w:val="43"/>
        </w:numPr>
        <w:tabs>
          <w:tab w:val="clear" w:pos="283"/>
          <w:tab w:val="num" w:pos="426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14:paraId="48DD70E2" w14:textId="77777777" w:rsidR="00C90376" w:rsidRPr="00567B74" w:rsidRDefault="00C90376" w:rsidP="00C90376">
      <w:pPr>
        <w:pStyle w:val="ustp"/>
        <w:tabs>
          <w:tab w:val="clear" w:pos="1080"/>
        </w:tabs>
        <w:spacing w:after="0" w:line="240" w:lineRule="auto"/>
        <w:jc w:val="left"/>
        <w:rPr>
          <w:rFonts w:ascii="Cambria" w:hAnsi="Cambria"/>
          <w:sz w:val="22"/>
          <w:szCs w:val="22"/>
        </w:rPr>
      </w:pPr>
    </w:p>
    <w:p w14:paraId="7240616B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4</w:t>
      </w:r>
    </w:p>
    <w:p w14:paraId="2AE6457A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WYNAGRODZENIE</w:t>
      </w:r>
    </w:p>
    <w:p w14:paraId="5F0419AF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ind w:left="360"/>
        <w:jc w:val="left"/>
        <w:rPr>
          <w:rFonts w:ascii="Cambria" w:hAnsi="Cambria"/>
          <w:b w:val="0"/>
          <w:sz w:val="22"/>
          <w:szCs w:val="22"/>
        </w:rPr>
      </w:pPr>
    </w:p>
    <w:p w14:paraId="3B5A298A" w14:textId="77777777" w:rsidR="00C90376" w:rsidRPr="00567B74" w:rsidRDefault="00C90376" w:rsidP="007B761E">
      <w:pPr>
        <w:pStyle w:val="arimr"/>
        <w:widowControl/>
        <w:numPr>
          <w:ilvl w:val="0"/>
          <w:numId w:val="44"/>
        </w:numPr>
        <w:tabs>
          <w:tab w:val="clear" w:pos="360"/>
          <w:tab w:val="left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Wartość Umowy przez cały okres jej obowiązywania nie może być wyższa niż </w:t>
      </w:r>
      <w:r>
        <w:rPr>
          <w:rFonts w:ascii="Cambria" w:hAnsi="Cambria"/>
          <w:sz w:val="22"/>
          <w:szCs w:val="22"/>
          <w:lang w:val="pl-PL"/>
        </w:rPr>
        <w:t>……………..</w:t>
      </w:r>
      <w:r w:rsidRPr="00567B74">
        <w:rPr>
          <w:rFonts w:ascii="Cambria" w:hAnsi="Cambria"/>
          <w:sz w:val="22"/>
          <w:szCs w:val="22"/>
          <w:lang w:val="pl-PL"/>
        </w:rPr>
        <w:t xml:space="preserve"> zł </w:t>
      </w:r>
      <w:r>
        <w:rPr>
          <w:rFonts w:ascii="Cambria" w:hAnsi="Cambria"/>
          <w:sz w:val="22"/>
          <w:szCs w:val="22"/>
          <w:lang w:val="pl-PL"/>
        </w:rPr>
        <w:t xml:space="preserve">netto tj. ……………… zł </w:t>
      </w:r>
      <w:r w:rsidRPr="00567B74">
        <w:rPr>
          <w:rFonts w:ascii="Cambria" w:hAnsi="Cambria"/>
          <w:sz w:val="22"/>
          <w:szCs w:val="22"/>
          <w:lang w:val="pl-PL"/>
        </w:rPr>
        <w:t>brutto (słownie: ..............................................................), w tym podatek VAT.</w:t>
      </w:r>
    </w:p>
    <w:p w14:paraId="0CF85A3E" w14:textId="77777777" w:rsidR="00C90376" w:rsidRPr="00567B74" w:rsidRDefault="00C90376" w:rsidP="007B761E">
      <w:pPr>
        <w:pStyle w:val="arimr"/>
        <w:widowControl/>
        <w:numPr>
          <w:ilvl w:val="0"/>
          <w:numId w:val="44"/>
        </w:numPr>
        <w:tabs>
          <w:tab w:val="clear" w:pos="360"/>
          <w:tab w:val="left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bCs/>
          <w:sz w:val="22"/>
          <w:szCs w:val="22"/>
          <w:lang w:val="pl-PL"/>
        </w:rPr>
        <w:t>Zamawiający</w:t>
      </w:r>
      <w:r w:rsidRPr="00567B74">
        <w:rPr>
          <w:rFonts w:ascii="Cambria" w:hAnsi="Cambria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14:paraId="2EAABE76" w14:textId="77777777" w:rsidR="00C90376" w:rsidRPr="00567B74" w:rsidRDefault="00C90376" w:rsidP="007B761E">
      <w:pPr>
        <w:numPr>
          <w:ilvl w:val="0"/>
          <w:numId w:val="44"/>
        </w:numPr>
        <w:tabs>
          <w:tab w:val="clear" w:pos="360"/>
          <w:tab w:val="left" w:pos="426"/>
          <w:tab w:val="left" w:pos="900"/>
          <w:tab w:val="num" w:pos="993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Zapłata za realizację przedmiotu Umowy dokonywana będzie na podstawie cen jednostkowych brutto określonych w Załączniku nr 1 do Umowy, w wysokości stanowiącej iloczyn ilości dostarczonego Przedmiotu dostawy i odpowiedniej dla niego ceny jednostkowej brutto.</w:t>
      </w:r>
      <w:r w:rsidRPr="00567B74">
        <w:rPr>
          <w:rFonts w:ascii="Cambria" w:hAnsi="Cambria"/>
          <w:b/>
          <w:color w:val="FF0000"/>
          <w:sz w:val="22"/>
          <w:szCs w:val="22"/>
        </w:rPr>
        <w:t xml:space="preserve"> </w:t>
      </w:r>
    </w:p>
    <w:p w14:paraId="675988B6" w14:textId="77777777" w:rsidR="00C90376" w:rsidRPr="00567B74" w:rsidRDefault="00C90376" w:rsidP="007B761E">
      <w:pPr>
        <w:pStyle w:val="arimr"/>
        <w:widowControl/>
        <w:numPr>
          <w:ilvl w:val="0"/>
          <w:numId w:val="44"/>
        </w:numPr>
        <w:tabs>
          <w:tab w:val="clear" w:pos="360"/>
          <w:tab w:val="num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należne opłaty wynikające z polskiego prawa podatkowego i celnego itp. oraz inne koszty poniesione przez Wykonawcę w związku z realizacją przedmiotu Umowy. </w:t>
      </w:r>
    </w:p>
    <w:p w14:paraId="70DE91C5" w14:textId="77777777" w:rsidR="00C90376" w:rsidRPr="00567B74" w:rsidRDefault="00C90376" w:rsidP="007B761E">
      <w:pPr>
        <w:pStyle w:val="arimr"/>
        <w:widowControl/>
        <w:numPr>
          <w:ilvl w:val="0"/>
          <w:numId w:val="44"/>
        </w:numPr>
        <w:tabs>
          <w:tab w:val="clear" w:pos="360"/>
          <w:tab w:val="num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Podstawę do wystawienia faktury VAT za dostarczony i odebr</w:t>
      </w:r>
      <w:r>
        <w:rPr>
          <w:rFonts w:ascii="Cambria" w:hAnsi="Cambria"/>
          <w:sz w:val="22"/>
          <w:szCs w:val="22"/>
          <w:lang w:val="pl-PL"/>
        </w:rPr>
        <w:t>any Przedmiot dostawy, stanowić</w:t>
      </w:r>
      <w:r w:rsidRPr="00567B74">
        <w:rPr>
          <w:rFonts w:ascii="Cambria" w:hAnsi="Cambria"/>
          <w:sz w:val="22"/>
          <w:szCs w:val="22"/>
          <w:lang w:val="pl-PL"/>
        </w:rPr>
        <w:t xml:space="preserve"> będzie zrealizowanie zgodnie z dyspozycją Zamawiającego, o której mowa w § 3 ust. 3, danej części przedmiotu Umowy z zastrzeżeniem ust. 6.</w:t>
      </w:r>
    </w:p>
    <w:p w14:paraId="258B22BC" w14:textId="77777777" w:rsidR="00C90376" w:rsidRPr="00567B74" w:rsidRDefault="00C90376" w:rsidP="007B761E">
      <w:pPr>
        <w:pStyle w:val="arimr"/>
        <w:widowControl/>
        <w:numPr>
          <w:ilvl w:val="0"/>
          <w:numId w:val="44"/>
        </w:numPr>
        <w:tabs>
          <w:tab w:val="clear" w:pos="360"/>
          <w:tab w:val="num" w:pos="426"/>
          <w:tab w:val="num" w:pos="993"/>
        </w:tabs>
        <w:suppressAutoHyphens/>
        <w:snapToGrid/>
        <w:spacing w:line="240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Zamawiający, w wyjątkowych sytuacjach o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14:paraId="65C05CFD" w14:textId="77777777" w:rsidR="00C90376" w:rsidRPr="00567B74" w:rsidRDefault="00C90376" w:rsidP="007B761E">
      <w:pPr>
        <w:pStyle w:val="arimr"/>
        <w:widowControl/>
        <w:numPr>
          <w:ilvl w:val="0"/>
          <w:numId w:val="44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40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wystawi fakturę z uwzględnieniem stawki podatku VAT, zgodnie z przepisami obowiązującymi</w:t>
      </w:r>
      <w:r>
        <w:rPr>
          <w:rFonts w:ascii="Cambria" w:hAnsi="Cambria"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 dniu wystawienia faktury, dla Zamawiającego:</w:t>
      </w:r>
    </w:p>
    <w:p w14:paraId="1FBC35D2" w14:textId="77777777" w:rsidR="00C90376" w:rsidRPr="00567B74" w:rsidRDefault="00C90376" w:rsidP="00C90376">
      <w:pPr>
        <w:pStyle w:val="arimr"/>
        <w:widowControl/>
        <w:snapToGrid/>
        <w:spacing w:line="240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b/>
          <w:sz w:val="22"/>
          <w:szCs w:val="22"/>
          <w:lang w:val="pl-PL"/>
        </w:rPr>
        <w:t>Samodzielny Publiczny Kliniczny Szpital Okulistyczny</w:t>
      </w:r>
    </w:p>
    <w:p w14:paraId="12697FF3" w14:textId="77777777" w:rsidR="00C90376" w:rsidRPr="00567B74" w:rsidRDefault="00C90376" w:rsidP="00C90376">
      <w:pPr>
        <w:pStyle w:val="arimr"/>
        <w:widowControl/>
        <w:snapToGrid/>
        <w:spacing w:line="240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03-709 </w:t>
      </w:r>
      <w:r w:rsidRPr="00567B74">
        <w:rPr>
          <w:rFonts w:ascii="Cambria" w:hAnsi="Cambria"/>
          <w:b/>
          <w:sz w:val="22"/>
          <w:szCs w:val="22"/>
          <w:lang w:val="pl-PL"/>
        </w:rPr>
        <w:t>Warszawa, ul.</w:t>
      </w:r>
      <w:r>
        <w:rPr>
          <w:rFonts w:ascii="Cambria" w:hAnsi="Cambria"/>
          <w:b/>
          <w:sz w:val="22"/>
          <w:szCs w:val="22"/>
          <w:lang w:val="pl-PL"/>
        </w:rPr>
        <w:t xml:space="preserve"> Józefa 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Sierakowskiego 13</w:t>
      </w:r>
    </w:p>
    <w:p w14:paraId="745E4BC4" w14:textId="77777777" w:rsidR="00C90376" w:rsidRPr="00567B74" w:rsidRDefault="00C90376" w:rsidP="00C90376">
      <w:pPr>
        <w:pStyle w:val="arimr"/>
        <w:widowControl/>
        <w:snapToGrid/>
        <w:spacing w:line="240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NIP: 113-21-68-300</w:t>
      </w:r>
    </w:p>
    <w:p w14:paraId="608D8AC6" w14:textId="77777777" w:rsidR="00C90376" w:rsidRPr="00567B74" w:rsidRDefault="00C90376" w:rsidP="007B761E">
      <w:pPr>
        <w:numPr>
          <w:ilvl w:val="0"/>
          <w:numId w:val="4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lastRenderedPageBreak/>
        <w:t>Zapłata za fakturę, o której mowa w ust. 7, nastąpi przelewem na rachunek bankowy Wyko</w:t>
      </w:r>
      <w:r>
        <w:rPr>
          <w:rFonts w:ascii="Cambria" w:hAnsi="Cambria"/>
          <w:sz w:val="22"/>
          <w:szCs w:val="22"/>
        </w:rPr>
        <w:t>nawcy wskazany</w:t>
      </w:r>
      <w:r w:rsidRPr="00567B74">
        <w:rPr>
          <w:rFonts w:ascii="Cambria" w:hAnsi="Cambria"/>
          <w:sz w:val="22"/>
          <w:szCs w:val="22"/>
        </w:rPr>
        <w:t xml:space="preserve"> na fakturze, w terminie do 30 dni od daty otrzymania prawidłowo wystawionej faktury. </w:t>
      </w:r>
    </w:p>
    <w:p w14:paraId="3111AF6A" w14:textId="77777777" w:rsidR="00C90376" w:rsidRDefault="00C90376" w:rsidP="007B761E">
      <w:pPr>
        <w:numPr>
          <w:ilvl w:val="0"/>
          <w:numId w:val="4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 datę otrzymania faktury, o której mowa w ust. 8</w:t>
      </w:r>
      <w:r w:rsidRPr="00567B74">
        <w:rPr>
          <w:rFonts w:ascii="Cambria" w:hAnsi="Cambria"/>
          <w:b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>przyjmuje się datę jej dostarczenia do Kancelarii Samodzielnego Publicznego Klini</w:t>
      </w:r>
      <w:r>
        <w:rPr>
          <w:rFonts w:ascii="Cambria" w:hAnsi="Cambria"/>
          <w:sz w:val="22"/>
          <w:szCs w:val="22"/>
        </w:rPr>
        <w:t xml:space="preserve">cznego Szpitala Okulistycznego </w:t>
      </w:r>
      <w:r w:rsidRPr="00567B74">
        <w:rPr>
          <w:rFonts w:ascii="Cambria" w:hAnsi="Cambria"/>
          <w:sz w:val="22"/>
          <w:szCs w:val="22"/>
        </w:rPr>
        <w:t xml:space="preserve">przy ul. </w:t>
      </w:r>
    </w:p>
    <w:p w14:paraId="0E83350D" w14:textId="77777777" w:rsidR="00C90376" w:rsidRPr="00567B74" w:rsidRDefault="00C90376" w:rsidP="00C90376">
      <w:pPr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J. </w:t>
      </w:r>
      <w:r w:rsidRPr="00567B74">
        <w:rPr>
          <w:rFonts w:ascii="Cambria" w:hAnsi="Cambria"/>
          <w:sz w:val="22"/>
          <w:szCs w:val="22"/>
        </w:rPr>
        <w:t xml:space="preserve">Sierakowskiego 13 w Warszawie. </w:t>
      </w:r>
    </w:p>
    <w:p w14:paraId="5A96E865" w14:textId="77777777" w:rsidR="00C90376" w:rsidRPr="00567B74" w:rsidRDefault="00C90376" w:rsidP="007B761E">
      <w:pPr>
        <w:numPr>
          <w:ilvl w:val="0"/>
          <w:numId w:val="4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Błędnie wystawiona faktura VAT może spowodować naliczenie ponownego 30</w:t>
      </w:r>
      <w:r w:rsidRPr="00567B74">
        <w:rPr>
          <w:rFonts w:ascii="Cambria" w:hAnsi="Cambria"/>
          <w:sz w:val="22"/>
          <w:szCs w:val="22"/>
        </w:rPr>
        <w:noBreakHyphen/>
        <w:t>dniowego terminu płatności od momentu dostarczenia poprawionych lub brakujących dokumentów.</w:t>
      </w:r>
    </w:p>
    <w:p w14:paraId="6A5E5F21" w14:textId="77777777" w:rsidR="00C90376" w:rsidRPr="00567B74" w:rsidRDefault="00C90376" w:rsidP="007B761E">
      <w:pPr>
        <w:numPr>
          <w:ilvl w:val="0"/>
          <w:numId w:val="4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 datę zapłaty przyjmuje się datę obciążenia przez Bank rachunku Zamawiającego.</w:t>
      </w:r>
    </w:p>
    <w:p w14:paraId="4174592B" w14:textId="77777777" w:rsidR="00C90376" w:rsidRPr="00567B74" w:rsidRDefault="00C90376" w:rsidP="007B761E">
      <w:pPr>
        <w:numPr>
          <w:ilvl w:val="0"/>
          <w:numId w:val="44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14:paraId="278D9AD8" w14:textId="77777777" w:rsidR="00C90376" w:rsidRPr="00567B74" w:rsidRDefault="00C90376" w:rsidP="00C90376">
      <w:pPr>
        <w:suppressAutoHyphens/>
        <w:jc w:val="both"/>
        <w:rPr>
          <w:rFonts w:ascii="Cambria" w:hAnsi="Cambria"/>
          <w:b/>
          <w:sz w:val="22"/>
          <w:szCs w:val="22"/>
        </w:rPr>
      </w:pPr>
    </w:p>
    <w:p w14:paraId="7E7A0A3C" w14:textId="77777777" w:rsidR="00C90376" w:rsidRPr="00567B74" w:rsidRDefault="00C90376" w:rsidP="00C90376">
      <w:pPr>
        <w:pStyle w:val="litera"/>
        <w:spacing w:after="0" w:line="24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 5</w:t>
      </w:r>
    </w:p>
    <w:p w14:paraId="2AE7A1B9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GWARANCJA JAKOŚCI I RĘKOJMIA</w:t>
      </w:r>
    </w:p>
    <w:p w14:paraId="13340EB3" w14:textId="77777777" w:rsidR="00C90376" w:rsidRPr="00567B74" w:rsidRDefault="00C90376" w:rsidP="00C90376">
      <w:pPr>
        <w:pStyle w:val="ustp"/>
        <w:tabs>
          <w:tab w:val="clear" w:pos="1080"/>
        </w:tabs>
        <w:spacing w:after="0" w:line="240" w:lineRule="auto"/>
        <w:jc w:val="left"/>
        <w:rPr>
          <w:rFonts w:ascii="Cambria" w:hAnsi="Cambria"/>
          <w:sz w:val="22"/>
          <w:szCs w:val="22"/>
        </w:rPr>
      </w:pPr>
    </w:p>
    <w:p w14:paraId="4F24B05C" w14:textId="77777777" w:rsidR="00C90376" w:rsidRPr="00567B74" w:rsidRDefault="00C90376" w:rsidP="007B761E">
      <w:pPr>
        <w:numPr>
          <w:ilvl w:val="0"/>
          <w:numId w:val="5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oświadcza, że Przedmiot dostawy jest wolny od wad fizycznych i prawnych oraz może być użytkowany zgodnie z przeznaczeniem.</w:t>
      </w:r>
    </w:p>
    <w:p w14:paraId="4D8E9043" w14:textId="77777777" w:rsidR="00C90376" w:rsidRPr="00567B74" w:rsidRDefault="00C90376" w:rsidP="007B761E">
      <w:pPr>
        <w:numPr>
          <w:ilvl w:val="0"/>
          <w:numId w:val="5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Wykonawca udziela gwarancji jakościowej i ilościowej na dostarczony Przedmiot dostawy. Gwarancja jakościowa udzielona jest na okres nie krótszy niż </w:t>
      </w:r>
      <w:r w:rsidRPr="00C06388">
        <w:rPr>
          <w:rFonts w:ascii="Cambria" w:hAnsi="Cambria"/>
          <w:sz w:val="22"/>
          <w:szCs w:val="22"/>
        </w:rPr>
        <w:t>………………,</w:t>
      </w:r>
      <w:r w:rsidRPr="00567B74">
        <w:rPr>
          <w:rFonts w:ascii="Cambria" w:hAnsi="Cambria"/>
          <w:sz w:val="22"/>
          <w:szCs w:val="22"/>
        </w:rPr>
        <w:t xml:space="preserve"> z zastrzeżeniem ust. 3. </w:t>
      </w:r>
    </w:p>
    <w:p w14:paraId="7141482F" w14:textId="77777777" w:rsidR="00C90376" w:rsidRPr="00567B74" w:rsidRDefault="00C90376" w:rsidP="007B761E">
      <w:pPr>
        <w:numPr>
          <w:ilvl w:val="0"/>
          <w:numId w:val="5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przypadku braku na stanie magazynowym Wykonawcy Przedmiotu dostawy, których okres gwarancji wynosi co najmniej  </w:t>
      </w:r>
      <w:r w:rsidRPr="00C06388">
        <w:rPr>
          <w:rFonts w:ascii="Cambria" w:hAnsi="Cambria"/>
          <w:sz w:val="22"/>
          <w:szCs w:val="22"/>
        </w:rPr>
        <w:t>…………………………,</w:t>
      </w:r>
      <w:r w:rsidRPr="00567B74">
        <w:rPr>
          <w:rFonts w:ascii="Cambria" w:hAnsi="Cambria"/>
          <w:sz w:val="22"/>
          <w:szCs w:val="22"/>
        </w:rPr>
        <w:t xml:space="preserve"> Wykonawca powiadomi o tym Zamawiającego. Zamawiający może zaakceptować proponowany przez Wykonawcę, krótszy okres gwarancji lub wydłużyć termin dostawy o czas niezbędny do uzupełnienia stanu magazynowego Wykonawcy o nową partię Przedmiotu dostawy.</w:t>
      </w:r>
    </w:p>
    <w:p w14:paraId="707B17DA" w14:textId="77777777" w:rsidR="00C90376" w:rsidRPr="00567B74" w:rsidRDefault="00C90376" w:rsidP="007B761E">
      <w:pPr>
        <w:numPr>
          <w:ilvl w:val="0"/>
          <w:numId w:val="5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 </w:t>
      </w:r>
      <w:r w:rsidRPr="00567B74">
        <w:rPr>
          <w:rFonts w:ascii="Cambria" w:hAnsi="Cambria"/>
          <w:sz w:val="22"/>
          <w:szCs w:val="22"/>
        </w:rPr>
        <w:t>gdy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14:paraId="3D4EEBE0" w14:textId="77777777" w:rsidR="00C90376" w:rsidRPr="00567B74" w:rsidRDefault="00C90376" w:rsidP="007B761E">
      <w:pPr>
        <w:numPr>
          <w:ilvl w:val="0"/>
          <w:numId w:val="5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zaistnienia okoliczności, o których mowa w ust. 4, Wykonawca zobowiązuje się do dostarczenia na własny koszt Przedmiotu dostawy odpowiednio: w żądanej ilości, pełnowartościowego lub spełniającego wymagania Zamawiającego określone w Załączniku</w:t>
      </w:r>
      <w:r>
        <w:rPr>
          <w:rFonts w:ascii="Cambria" w:hAnsi="Cambria"/>
          <w:sz w:val="22"/>
          <w:szCs w:val="22"/>
        </w:rPr>
        <w:t xml:space="preserve"> nr 1 do Umowy, w terminie do 5</w:t>
      </w:r>
      <w:r w:rsidRPr="00567B74">
        <w:rPr>
          <w:rFonts w:ascii="Cambria" w:hAnsi="Cambria"/>
          <w:sz w:val="22"/>
          <w:szCs w:val="22"/>
        </w:rPr>
        <w:t xml:space="preserve"> Dni Roboczych od dnia zgłoszenia przez Zamawiającego reklamacji lub udzielić Zamawiającemu, w tym terminie, pisemnej odpowiedzi zawierającej uzasadnienie nie uznania reklamacji. </w:t>
      </w:r>
    </w:p>
    <w:p w14:paraId="17BBB696" w14:textId="77777777" w:rsidR="00C90376" w:rsidRPr="00567B74" w:rsidRDefault="00C90376" w:rsidP="007B761E">
      <w:pPr>
        <w:numPr>
          <w:ilvl w:val="0"/>
          <w:numId w:val="5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Po bezskutecznym upływie terminu o którym mowa w ust. 5 reklamacja będzie uznana w całości zgodnie z żądaniem Zamawiającego.</w:t>
      </w:r>
    </w:p>
    <w:p w14:paraId="1758538A" w14:textId="77777777" w:rsidR="00C90376" w:rsidRPr="00567B74" w:rsidRDefault="00C90376" w:rsidP="007B761E">
      <w:pPr>
        <w:pStyle w:val="Tekstpodstawowy230"/>
        <w:numPr>
          <w:ilvl w:val="0"/>
          <w:numId w:val="5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4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14:paraId="32898DB4" w14:textId="77777777" w:rsidR="00C90376" w:rsidRPr="00567B74" w:rsidRDefault="00C90376" w:rsidP="007B761E">
      <w:pPr>
        <w:pStyle w:val="Tekstpodstawowy230"/>
        <w:numPr>
          <w:ilvl w:val="0"/>
          <w:numId w:val="5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4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Jeżeli reklamacja Zamawiającego okaże się uzasadniona, koszty związane z przeprowadzeniem ekspertyzy ponosi Wykonawca.</w:t>
      </w:r>
    </w:p>
    <w:p w14:paraId="620E118C" w14:textId="77777777" w:rsidR="00C90376" w:rsidRPr="00567B74" w:rsidRDefault="00C90376" w:rsidP="007B761E">
      <w:pPr>
        <w:pStyle w:val="Tekstpodstawowy230"/>
        <w:numPr>
          <w:ilvl w:val="0"/>
          <w:numId w:val="5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4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14:paraId="50C41BEC" w14:textId="77777777" w:rsidR="00C90376" w:rsidRPr="00567B74" w:rsidRDefault="00C90376" w:rsidP="00C90376">
      <w:pPr>
        <w:pStyle w:val="Tekstpodstawowy230"/>
        <w:tabs>
          <w:tab w:val="left" w:pos="360"/>
        </w:tabs>
        <w:suppressAutoHyphens w:val="0"/>
        <w:overflowPunct/>
        <w:autoSpaceDE/>
        <w:autoSpaceDN w:val="0"/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0E701470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lastRenderedPageBreak/>
        <w:t>§ 6</w:t>
      </w:r>
    </w:p>
    <w:p w14:paraId="7CCCCF25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KARY UMOWNE</w:t>
      </w:r>
    </w:p>
    <w:p w14:paraId="5833C310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ind w:left="360"/>
        <w:jc w:val="both"/>
        <w:rPr>
          <w:rFonts w:ascii="Cambria" w:hAnsi="Cambria"/>
          <w:b w:val="0"/>
          <w:sz w:val="22"/>
          <w:szCs w:val="22"/>
        </w:rPr>
      </w:pPr>
    </w:p>
    <w:p w14:paraId="54CF29FB" w14:textId="77777777" w:rsidR="00C90376" w:rsidRPr="00567B74" w:rsidRDefault="00C90376" w:rsidP="007B761E">
      <w:pPr>
        <w:numPr>
          <w:ilvl w:val="0"/>
          <w:numId w:val="47"/>
        </w:numPr>
        <w:tabs>
          <w:tab w:val="clear" w:pos="1068"/>
          <w:tab w:val="num" w:pos="360"/>
          <w:tab w:val="left" w:pos="5605"/>
        </w:tabs>
        <w:ind w:left="360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niewykonania lub nienależytego wykonania Umowy, Wykonawca zobowiązuje się zapłacić Zamawiającemu następujące kary:</w:t>
      </w:r>
    </w:p>
    <w:p w14:paraId="2A8A74FA" w14:textId="77777777" w:rsidR="00C90376" w:rsidRPr="00567B74" w:rsidRDefault="00C90376" w:rsidP="00C90376">
      <w:pPr>
        <w:tabs>
          <w:tab w:val="left" w:pos="5965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1)</w:t>
      </w:r>
      <w:r w:rsidRPr="00567B74">
        <w:rPr>
          <w:rFonts w:ascii="Cambria" w:hAnsi="Cambria"/>
          <w:sz w:val="22"/>
          <w:szCs w:val="22"/>
        </w:rPr>
        <w:tab/>
        <w:t xml:space="preserve">10% wartości brutto </w:t>
      </w:r>
      <w:r>
        <w:rPr>
          <w:rFonts w:ascii="Cambria" w:hAnsi="Cambria"/>
          <w:sz w:val="22"/>
          <w:szCs w:val="22"/>
        </w:rPr>
        <w:t xml:space="preserve">niezrealizowanej części </w:t>
      </w:r>
      <w:r w:rsidRPr="00567B74">
        <w:rPr>
          <w:rFonts w:ascii="Cambria" w:hAnsi="Cambria"/>
          <w:sz w:val="22"/>
          <w:szCs w:val="22"/>
        </w:rPr>
        <w:t xml:space="preserve">przedmiotu Umowy określonej w § 4 ust. 1, gdy </w:t>
      </w:r>
      <w:proofErr w:type="gramStart"/>
      <w:r w:rsidRPr="00567B74">
        <w:rPr>
          <w:rFonts w:ascii="Cambria" w:hAnsi="Cambria"/>
          <w:sz w:val="22"/>
          <w:szCs w:val="22"/>
        </w:rPr>
        <w:t>Zamawiający  lub</w:t>
      </w:r>
      <w:proofErr w:type="gramEnd"/>
      <w:r w:rsidRPr="00567B74">
        <w:rPr>
          <w:rFonts w:ascii="Cambria" w:hAnsi="Cambria"/>
          <w:sz w:val="22"/>
          <w:szCs w:val="22"/>
        </w:rPr>
        <w:t xml:space="preserve"> Wykonawca odstąpi od Umowy z powodu okoliczności, o który</w:t>
      </w:r>
      <w:r>
        <w:rPr>
          <w:rFonts w:ascii="Cambria" w:hAnsi="Cambria"/>
          <w:sz w:val="22"/>
          <w:szCs w:val="22"/>
        </w:rPr>
        <w:t>ch mowa w § 7</w:t>
      </w:r>
      <w:r w:rsidRPr="00567B74">
        <w:rPr>
          <w:rFonts w:ascii="Cambria" w:hAnsi="Cambria"/>
          <w:sz w:val="22"/>
          <w:szCs w:val="22"/>
        </w:rPr>
        <w:t xml:space="preserve"> ust. 1 pkt</w:t>
      </w:r>
      <w:r>
        <w:rPr>
          <w:rFonts w:ascii="Cambria" w:hAnsi="Cambria"/>
          <w:sz w:val="22"/>
          <w:szCs w:val="22"/>
        </w:rPr>
        <w:t>.</w:t>
      </w:r>
      <w:r w:rsidRPr="00567B74">
        <w:rPr>
          <w:rFonts w:ascii="Cambria" w:hAnsi="Cambria"/>
          <w:sz w:val="22"/>
          <w:szCs w:val="22"/>
        </w:rPr>
        <w:t xml:space="preserve"> 2, za które odpowiedzialność spoczywa na Wykonawcy;</w:t>
      </w:r>
    </w:p>
    <w:p w14:paraId="1CB658CA" w14:textId="77777777" w:rsidR="00C90376" w:rsidRPr="00567B74" w:rsidRDefault="00C90376" w:rsidP="00C90376">
      <w:pPr>
        <w:tabs>
          <w:tab w:val="left" w:pos="5965"/>
        </w:tabs>
        <w:ind w:left="720" w:hanging="360"/>
        <w:jc w:val="both"/>
        <w:rPr>
          <w:rFonts w:ascii="Cambria" w:hAnsi="Cambria"/>
          <w:sz w:val="22"/>
          <w:szCs w:val="22"/>
        </w:rPr>
      </w:pPr>
      <w:proofErr w:type="gramStart"/>
      <w:r w:rsidRPr="00567B74">
        <w:rPr>
          <w:rFonts w:ascii="Cambria" w:hAnsi="Cambria"/>
          <w:sz w:val="22"/>
          <w:szCs w:val="22"/>
        </w:rPr>
        <w:t>2)</w:t>
      </w:r>
      <w:r w:rsidRPr="00567B74">
        <w:rPr>
          <w:rFonts w:ascii="Cambria" w:hAnsi="Cambria"/>
          <w:sz w:val="22"/>
          <w:szCs w:val="22"/>
        </w:rPr>
        <w:tab/>
        <w:t>0,5% wartości</w:t>
      </w:r>
      <w:proofErr w:type="gramEnd"/>
      <w:r w:rsidRPr="00567B74">
        <w:rPr>
          <w:rFonts w:ascii="Cambria" w:hAnsi="Cambria"/>
          <w:sz w:val="22"/>
          <w:szCs w:val="22"/>
        </w:rPr>
        <w:t xml:space="preserve"> brutto</w:t>
      </w:r>
      <w:r>
        <w:rPr>
          <w:rFonts w:ascii="Cambria" w:hAnsi="Cambria"/>
          <w:sz w:val="22"/>
          <w:szCs w:val="22"/>
        </w:rPr>
        <w:t xml:space="preserve"> niedostarczonej części</w:t>
      </w:r>
      <w:r w:rsidRPr="00567B74">
        <w:rPr>
          <w:rFonts w:ascii="Cambria" w:hAnsi="Cambria"/>
          <w:sz w:val="22"/>
          <w:szCs w:val="22"/>
        </w:rPr>
        <w:t xml:space="preserve"> Przedmiotu dostawy, za przekroczenie terminu dostawy, o którym mowa w § 3 ust. 2, z powodów niezawinionych przez Zamawiającego, za każdy rozpoczęty dzień opóźnienia;</w:t>
      </w:r>
    </w:p>
    <w:p w14:paraId="1A78F92E" w14:textId="77777777" w:rsidR="00C90376" w:rsidRPr="00567B74" w:rsidRDefault="00C90376" w:rsidP="00C90376">
      <w:pPr>
        <w:tabs>
          <w:tab w:val="left" w:pos="5965"/>
        </w:tabs>
        <w:ind w:left="720" w:hanging="360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3)</w:t>
      </w:r>
      <w:r>
        <w:rPr>
          <w:rFonts w:ascii="Cambria" w:hAnsi="Cambria"/>
          <w:sz w:val="22"/>
          <w:szCs w:val="22"/>
        </w:rPr>
        <w:tab/>
        <w:t xml:space="preserve">0,5% </w:t>
      </w:r>
      <w:r w:rsidRPr="00567B74">
        <w:rPr>
          <w:rFonts w:ascii="Cambria" w:hAnsi="Cambria"/>
          <w:sz w:val="22"/>
          <w:szCs w:val="22"/>
        </w:rPr>
        <w:t>wartości</w:t>
      </w:r>
      <w:proofErr w:type="gramEnd"/>
      <w:r w:rsidRPr="00567B74">
        <w:rPr>
          <w:rFonts w:ascii="Cambria" w:hAnsi="Cambria"/>
          <w:sz w:val="22"/>
          <w:szCs w:val="22"/>
        </w:rPr>
        <w:t xml:space="preserve"> brutto przedmiotu reklamacji, w przypadku przekroczenia terminu wykonania reklamacji, o którym mowa w § 5 ust. 5, za każdy rozpoczęty dzień opóźnienia.</w:t>
      </w:r>
    </w:p>
    <w:p w14:paraId="2DFC0B3D" w14:textId="77777777" w:rsidR="00C90376" w:rsidRPr="00567B74" w:rsidRDefault="00C90376" w:rsidP="007B761E">
      <w:pPr>
        <w:numPr>
          <w:ilvl w:val="1"/>
          <w:numId w:val="45"/>
        </w:numPr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14:paraId="3947FF79" w14:textId="77777777" w:rsidR="00C90376" w:rsidRPr="00567B74" w:rsidRDefault="00C90376" w:rsidP="007B761E">
      <w:pPr>
        <w:numPr>
          <w:ilvl w:val="1"/>
          <w:numId w:val="45"/>
        </w:numPr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przypadku, gdy wartość roszczeń z tytułu nienależytego wykonania Umowy, przewyższa wartość przewidzianych kar umownych, Zamawiający lub Wykonawca może dochodzić odszkodowania na zasadach ogólnych.</w:t>
      </w:r>
    </w:p>
    <w:p w14:paraId="1A209668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ind w:left="360"/>
        <w:jc w:val="left"/>
        <w:rPr>
          <w:rFonts w:ascii="Cambria" w:hAnsi="Cambria"/>
          <w:b w:val="0"/>
          <w:sz w:val="22"/>
          <w:szCs w:val="22"/>
        </w:rPr>
      </w:pPr>
    </w:p>
    <w:p w14:paraId="6F36D843" w14:textId="77777777" w:rsidR="00C90376" w:rsidRPr="00567B74" w:rsidRDefault="00C90376" w:rsidP="00C90376">
      <w:pPr>
        <w:pStyle w:val="arimr"/>
        <w:spacing w:line="240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§ 7</w:t>
      </w:r>
    </w:p>
    <w:p w14:paraId="2613834B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ODSTĄPIENIE OD UMOWY</w:t>
      </w:r>
    </w:p>
    <w:p w14:paraId="55A09EF3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</w:p>
    <w:p w14:paraId="0DFEADCB" w14:textId="77777777" w:rsidR="00C90376" w:rsidRPr="003875E8" w:rsidRDefault="00C90376" w:rsidP="007B761E">
      <w:pPr>
        <w:numPr>
          <w:ilvl w:val="0"/>
          <w:numId w:val="55"/>
        </w:numPr>
        <w:tabs>
          <w:tab w:val="clear" w:pos="1068"/>
          <w:tab w:val="num" w:pos="350"/>
        </w:tabs>
        <w:autoSpaceDE w:val="0"/>
        <w:autoSpaceDN w:val="0"/>
        <w:adjustRightInd w:val="0"/>
        <w:ind w:left="350" w:hanging="350"/>
        <w:jc w:val="both"/>
        <w:rPr>
          <w:rFonts w:ascii="Cambria" w:eastAsia="ArialNarrow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Oprócz wypadków wymienionych w treści Tytułu VII, Księgi trzeciej Kodeksu Cywilnego </w:t>
      </w:r>
      <w:r w:rsidRPr="003875E8">
        <w:rPr>
          <w:rFonts w:ascii="Cambria" w:hAnsi="Cambria"/>
          <w:sz w:val="22"/>
          <w:szCs w:val="22"/>
        </w:rPr>
        <w:t>Zamawiającemu przysługuje prawo odstąpienia od Umowy bez wypowiedzenia w sytuacji:</w:t>
      </w:r>
    </w:p>
    <w:p w14:paraId="7E5DEC3B" w14:textId="77777777" w:rsidR="00C90376" w:rsidRPr="003875E8" w:rsidRDefault="00C90376" w:rsidP="007B761E">
      <w:pPr>
        <w:pStyle w:val="Tekstpodstawowy"/>
        <w:numPr>
          <w:ilvl w:val="0"/>
          <w:numId w:val="57"/>
        </w:numPr>
        <w:tabs>
          <w:tab w:val="clear" w:pos="1536"/>
          <w:tab w:val="num" w:pos="868"/>
          <w:tab w:val="left" w:pos="2058"/>
        </w:tabs>
        <w:ind w:left="868" w:hanging="490"/>
        <w:rPr>
          <w:rFonts w:ascii="Cambria" w:hAnsi="Cambria"/>
          <w:b w:val="0"/>
          <w:szCs w:val="22"/>
        </w:rPr>
      </w:pPr>
      <w:proofErr w:type="gramStart"/>
      <w:r w:rsidRPr="003875E8">
        <w:rPr>
          <w:rFonts w:ascii="Cambria" w:hAnsi="Cambria"/>
          <w:b w:val="0"/>
          <w:szCs w:val="22"/>
        </w:rPr>
        <w:t>wydania</w:t>
      </w:r>
      <w:proofErr w:type="gramEnd"/>
      <w:r w:rsidRPr="003875E8">
        <w:rPr>
          <w:rFonts w:ascii="Cambria" w:hAnsi="Cambria"/>
          <w:b w:val="0"/>
          <w:szCs w:val="22"/>
        </w:rPr>
        <w:t xml:space="preserve"> sądowego nakazu zajęcia majątku Wykonawcy;</w:t>
      </w:r>
    </w:p>
    <w:p w14:paraId="743C8911" w14:textId="73C924CB" w:rsidR="00C90376" w:rsidRPr="003875E8" w:rsidRDefault="00C90376" w:rsidP="007B761E">
      <w:pPr>
        <w:pStyle w:val="Tekstpodstawowy"/>
        <w:numPr>
          <w:ilvl w:val="0"/>
          <w:numId w:val="57"/>
        </w:numPr>
        <w:tabs>
          <w:tab w:val="clear" w:pos="1536"/>
          <w:tab w:val="num" w:pos="868"/>
          <w:tab w:val="left" w:pos="2058"/>
          <w:tab w:val="num" w:pos="2160"/>
        </w:tabs>
        <w:ind w:left="868" w:hanging="490"/>
        <w:rPr>
          <w:rFonts w:ascii="Cambria" w:hAnsi="Cambria"/>
          <w:b w:val="0"/>
          <w:szCs w:val="22"/>
        </w:rPr>
      </w:pPr>
      <w:r w:rsidRPr="003875E8">
        <w:rPr>
          <w:rFonts w:ascii="Cambria" w:hAnsi="Cambria"/>
          <w:b w:val="0"/>
          <w:szCs w:val="22"/>
        </w:rPr>
        <w:t xml:space="preserve">gdy Wykonawca nie realizuje przedmiotu Umowy zgodnie z Umową lub też nienależycie wykonuje swoje zobowiązania umowne, </w:t>
      </w:r>
      <w:r w:rsidRPr="003875E8">
        <w:rPr>
          <w:rFonts w:ascii="Cambria" w:hAnsi="Cambria" w:cs="Arial"/>
          <w:b w:val="0"/>
          <w:color w:val="000000"/>
          <w:szCs w:val="22"/>
        </w:rPr>
        <w:t>w </w:t>
      </w:r>
      <w:proofErr w:type="gramStart"/>
      <w:r w:rsidRPr="003875E8">
        <w:rPr>
          <w:rFonts w:ascii="Cambria" w:hAnsi="Cambria" w:cs="Arial"/>
          <w:b w:val="0"/>
          <w:color w:val="000000"/>
          <w:szCs w:val="22"/>
        </w:rPr>
        <w:t>szczególności gdy</w:t>
      </w:r>
      <w:proofErr w:type="gramEnd"/>
      <w:r w:rsidRPr="003875E8">
        <w:rPr>
          <w:rFonts w:ascii="Cambria" w:hAnsi="Cambria" w:cs="Arial"/>
          <w:b w:val="0"/>
          <w:color w:val="000000"/>
          <w:szCs w:val="22"/>
        </w:rPr>
        <w:t xml:space="preserve"> suma kar umownych naliczonych na podstawie </w:t>
      </w:r>
      <w:r w:rsidRPr="003875E8">
        <w:rPr>
          <w:rFonts w:ascii="Cambria" w:hAnsi="Cambria"/>
          <w:b w:val="0"/>
          <w:szCs w:val="22"/>
        </w:rPr>
        <w:t xml:space="preserve">§ 6 </w:t>
      </w:r>
      <w:r w:rsidR="003875E8">
        <w:rPr>
          <w:rFonts w:ascii="Cambria" w:hAnsi="Cambria" w:cs="Arial"/>
          <w:b w:val="0"/>
          <w:color w:val="000000"/>
          <w:szCs w:val="22"/>
        </w:rPr>
        <w:t xml:space="preserve">ust. 1 pkt 2 lub </w:t>
      </w:r>
      <w:r w:rsidRPr="003875E8">
        <w:rPr>
          <w:rFonts w:ascii="Cambria" w:hAnsi="Cambria" w:cs="Arial"/>
          <w:b w:val="0"/>
          <w:color w:val="000000"/>
          <w:szCs w:val="22"/>
        </w:rPr>
        <w:t xml:space="preserve">3 przekroczy równowartość 15% kwoty, </w:t>
      </w:r>
      <w:r w:rsidRPr="003875E8">
        <w:rPr>
          <w:rFonts w:ascii="Cambria" w:hAnsi="Cambria"/>
          <w:b w:val="0"/>
          <w:szCs w:val="22"/>
        </w:rPr>
        <w:t>o której mowa w § 4 ust. 1</w:t>
      </w:r>
      <w:r w:rsidRPr="003875E8">
        <w:rPr>
          <w:rFonts w:ascii="Cambria" w:hAnsi="Cambria" w:cs="Arial"/>
          <w:b w:val="0"/>
          <w:color w:val="000000"/>
          <w:szCs w:val="22"/>
        </w:rPr>
        <w:t>;</w:t>
      </w:r>
    </w:p>
    <w:p w14:paraId="5163581F" w14:textId="77777777" w:rsidR="00C90376" w:rsidRPr="003875E8" w:rsidRDefault="00C90376" w:rsidP="007B761E">
      <w:pPr>
        <w:pStyle w:val="Tekstpodstawowy"/>
        <w:numPr>
          <w:ilvl w:val="0"/>
          <w:numId w:val="57"/>
        </w:numPr>
        <w:tabs>
          <w:tab w:val="clear" w:pos="1536"/>
          <w:tab w:val="num" w:pos="868"/>
          <w:tab w:val="left" w:pos="2058"/>
          <w:tab w:val="num" w:pos="2160"/>
        </w:tabs>
        <w:ind w:left="868" w:hanging="490"/>
        <w:rPr>
          <w:rFonts w:ascii="Cambria" w:hAnsi="Cambria"/>
          <w:b w:val="0"/>
          <w:szCs w:val="22"/>
        </w:rPr>
      </w:pPr>
      <w:proofErr w:type="gramStart"/>
      <w:r w:rsidRPr="003875E8">
        <w:rPr>
          <w:rFonts w:ascii="Cambria" w:eastAsia="ArialNarrow" w:hAnsi="Cambria"/>
          <w:b w:val="0"/>
          <w:szCs w:val="22"/>
        </w:rPr>
        <w:t>zaistnienia</w:t>
      </w:r>
      <w:proofErr w:type="gramEnd"/>
      <w:r w:rsidRPr="003875E8">
        <w:rPr>
          <w:rFonts w:ascii="Cambria" w:eastAsia="ArialNarrow" w:hAnsi="Cambria"/>
          <w:b w:val="0"/>
          <w:szCs w:val="22"/>
        </w:rPr>
        <w:t xml:space="preserve">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14:paraId="6B387C58" w14:textId="77777777" w:rsidR="00C90376" w:rsidRPr="00567B74" w:rsidRDefault="00C90376" w:rsidP="007B761E">
      <w:pPr>
        <w:numPr>
          <w:ilvl w:val="0"/>
          <w:numId w:val="56"/>
        </w:num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14:paraId="71072910" w14:textId="77777777" w:rsidR="00C90376" w:rsidRPr="00567B74" w:rsidRDefault="00C90376" w:rsidP="007B761E">
      <w:pPr>
        <w:numPr>
          <w:ilvl w:val="0"/>
          <w:numId w:val="56"/>
        </w:numPr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przyczyn wskazanych w ust. 1 pkt</w:t>
      </w:r>
      <w:r>
        <w:rPr>
          <w:rFonts w:ascii="Cambria" w:hAnsi="Cambria"/>
          <w:sz w:val="22"/>
          <w:szCs w:val="22"/>
        </w:rPr>
        <w:t xml:space="preserve">. 2 </w:t>
      </w:r>
      <w:r w:rsidRPr="00567B74">
        <w:rPr>
          <w:rFonts w:ascii="Cambria" w:hAnsi="Cambria"/>
          <w:sz w:val="22"/>
          <w:szCs w:val="22"/>
        </w:rPr>
        <w:t>Wykonawcy nie będzie przysługiwało wynagrodzenie za realizację części lub całości przedmiotu Umowy, którego wykonanie uznano za nienależyte. W tych okolicznościach postanowienie § 6 ust. 1 pkt 1 stosuje się odpowiednio.</w:t>
      </w:r>
    </w:p>
    <w:p w14:paraId="3ABF36A3" w14:textId="77777777" w:rsidR="00C90376" w:rsidRPr="00567B74" w:rsidRDefault="00C90376" w:rsidP="00C90376">
      <w:pPr>
        <w:pStyle w:val="arimr"/>
        <w:spacing w:line="240" w:lineRule="auto"/>
        <w:jc w:val="center"/>
        <w:rPr>
          <w:rFonts w:ascii="Cambria" w:hAnsi="Cambria"/>
          <w:b/>
          <w:sz w:val="22"/>
          <w:szCs w:val="22"/>
          <w:lang w:val="pl-PL"/>
        </w:rPr>
      </w:pPr>
    </w:p>
    <w:p w14:paraId="549FCD60" w14:textId="77777777" w:rsidR="00C90376" w:rsidRPr="00567B74" w:rsidRDefault="00C90376" w:rsidP="00C90376">
      <w:pPr>
        <w:pStyle w:val="arimr"/>
        <w:spacing w:line="240" w:lineRule="auto"/>
        <w:jc w:val="center"/>
        <w:rPr>
          <w:rFonts w:ascii="Cambria" w:hAnsi="Cambria"/>
          <w:b/>
          <w:sz w:val="22"/>
          <w:szCs w:val="22"/>
          <w:lang w:val="pl-PL"/>
        </w:rPr>
      </w:pPr>
    </w:p>
    <w:p w14:paraId="1196C4A1" w14:textId="77777777" w:rsidR="00C90376" w:rsidRPr="00567B74" w:rsidRDefault="00C90376" w:rsidP="00C90376">
      <w:pPr>
        <w:pStyle w:val="arimr"/>
        <w:spacing w:line="240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§ 8</w:t>
      </w:r>
    </w:p>
    <w:p w14:paraId="6002056A" w14:textId="77777777" w:rsidR="00C90376" w:rsidRPr="00567B74" w:rsidRDefault="00C90376" w:rsidP="00C90376">
      <w:pPr>
        <w:pStyle w:val="paragraf"/>
        <w:numPr>
          <w:ilvl w:val="0"/>
          <w:numId w:val="0"/>
        </w:numPr>
        <w:spacing w:before="0" w:after="0" w:line="240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ZMIANY UMOWY</w:t>
      </w:r>
    </w:p>
    <w:p w14:paraId="4896A4CD" w14:textId="77777777" w:rsidR="00C90376" w:rsidRPr="00220B1E" w:rsidRDefault="00C90376" w:rsidP="00C90376">
      <w:pPr>
        <w:tabs>
          <w:tab w:val="left" w:pos="5605"/>
        </w:tabs>
        <w:jc w:val="both"/>
        <w:rPr>
          <w:rFonts w:ascii="Cambria" w:hAnsi="Cambria"/>
          <w:b/>
          <w:sz w:val="22"/>
          <w:szCs w:val="22"/>
        </w:rPr>
      </w:pPr>
    </w:p>
    <w:p w14:paraId="563D1886" w14:textId="77777777" w:rsidR="00C90376" w:rsidRPr="00220B1E" w:rsidRDefault="00C90376" w:rsidP="007B761E">
      <w:pPr>
        <w:pStyle w:val="Tekstpodstawowywcity2"/>
        <w:numPr>
          <w:ilvl w:val="0"/>
          <w:numId w:val="46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Zakazuje się istotnych zmian postanowień zawartej Umowy w stosunku do treści oferty, na podstawie której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14:paraId="00E2B489" w14:textId="77777777" w:rsidR="00C90376" w:rsidRPr="00220B1E" w:rsidRDefault="00C90376" w:rsidP="007B761E">
      <w:pPr>
        <w:pStyle w:val="Tekstpodstawowywcity2"/>
        <w:numPr>
          <w:ilvl w:val="0"/>
          <w:numId w:val="46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 xml:space="preserve">Zmiany w Umowie mogą być dokonane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14:paraId="143495CF" w14:textId="77777777" w:rsidR="00C90376" w:rsidRPr="00220B1E" w:rsidRDefault="00C90376" w:rsidP="007B761E">
      <w:pPr>
        <w:numPr>
          <w:ilvl w:val="0"/>
          <w:numId w:val="4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w razie zmiany stanu prawnego którejkolwiek ze Stron, niezależnego od jej woli;</w:t>
      </w:r>
    </w:p>
    <w:p w14:paraId="4063D5DB" w14:textId="77777777" w:rsidR="00C90376" w:rsidRPr="00220B1E" w:rsidRDefault="00C90376" w:rsidP="007B761E">
      <w:pPr>
        <w:numPr>
          <w:ilvl w:val="0"/>
          <w:numId w:val="4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 zakresie dotyczącym terminu dostawy wyłącznie w następujących przypadkach :</w:t>
      </w:r>
    </w:p>
    <w:p w14:paraId="5110059E" w14:textId="77777777" w:rsidR="00C90376" w:rsidRPr="00220B1E" w:rsidRDefault="00C90376" w:rsidP="007B761E">
      <w:pPr>
        <w:numPr>
          <w:ilvl w:val="0"/>
          <w:numId w:val="52"/>
        </w:numPr>
        <w:tabs>
          <w:tab w:val="clear" w:pos="1058"/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lastRenderedPageBreak/>
        <w:t xml:space="preserve">wystąpienia siły wyższej, w tym </w:t>
      </w:r>
      <w:r w:rsidRPr="00220B1E">
        <w:rPr>
          <w:rFonts w:ascii="Cambria" w:hAnsi="Cambria"/>
          <w:sz w:val="22"/>
          <w:szCs w:val="22"/>
          <w:lang w:val="cs-CZ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14:paraId="6EB45277" w14:textId="77777777" w:rsidR="00C90376" w:rsidRPr="00220B1E" w:rsidRDefault="00C90376" w:rsidP="007B761E">
      <w:pPr>
        <w:numPr>
          <w:ilvl w:val="0"/>
          <w:numId w:val="52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wystąpienia </w:t>
      </w:r>
      <w:r w:rsidRPr="00220B1E">
        <w:rPr>
          <w:rFonts w:ascii="Cambria" w:hAnsi="Cambria"/>
          <w:color w:val="000000"/>
          <w:sz w:val="22"/>
          <w:szCs w:val="22"/>
        </w:rPr>
        <w:t xml:space="preserve">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14:paraId="16CC97CB" w14:textId="77777777" w:rsidR="00C90376" w:rsidRPr="00220B1E" w:rsidRDefault="00C90376" w:rsidP="007B761E">
      <w:pPr>
        <w:numPr>
          <w:ilvl w:val="0"/>
          <w:numId w:val="52"/>
        </w:numPr>
        <w:tabs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ograniczenia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14:paraId="41E80443" w14:textId="77777777" w:rsidR="00C90376" w:rsidRPr="00220B1E" w:rsidRDefault="00C90376" w:rsidP="007B761E">
      <w:pPr>
        <w:numPr>
          <w:ilvl w:val="0"/>
          <w:numId w:val="52"/>
        </w:numPr>
        <w:tabs>
          <w:tab w:val="num" w:pos="1440"/>
        </w:tabs>
        <w:autoSpaceDE w:val="0"/>
        <w:autoSpaceDN w:val="0"/>
        <w:adjustRightInd w:val="0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czasowego wstrzymania produkcji towarów lub braków towarów będących przedmiotem Umowy, w tym będące następstwem działania organów administracji publicznej,</w:t>
      </w:r>
    </w:p>
    <w:p w14:paraId="7CF85D0C" w14:textId="77777777" w:rsidR="00C90376" w:rsidRPr="00220B1E" w:rsidRDefault="00C90376" w:rsidP="00C90376">
      <w:pPr>
        <w:tabs>
          <w:tab w:val="num" w:pos="720"/>
          <w:tab w:val="num" w:pos="1440"/>
        </w:tabs>
        <w:autoSpaceDE w:val="0"/>
        <w:autoSpaceDN w:val="0"/>
        <w:adjustRightInd w:val="0"/>
        <w:spacing w:after="120"/>
        <w:ind w:left="958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mogą powodować odpowiednie przedłużenie terminu dostawy o czas niezbędny do należytego jej wykonania, nie dłużej jednak niż o okres tych okoliczności; </w:t>
      </w:r>
    </w:p>
    <w:p w14:paraId="5F1685FA" w14:textId="77777777" w:rsidR="00C90376" w:rsidRPr="00220B1E" w:rsidRDefault="00C90376" w:rsidP="007B761E">
      <w:pPr>
        <w:numPr>
          <w:ilvl w:val="0"/>
          <w:numId w:val="54"/>
        </w:numPr>
        <w:tabs>
          <w:tab w:val="clear" w:pos="1058"/>
          <w:tab w:val="num" w:pos="993"/>
        </w:tabs>
        <w:autoSpaceDE w:val="0"/>
        <w:autoSpaceDN w:val="0"/>
        <w:adjustRightInd w:val="0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 zakresie  sposobu spełnienia świadczenia wyłącznie w następujących przypadkach:</w:t>
      </w:r>
    </w:p>
    <w:p w14:paraId="7E1EA1F5" w14:textId="77777777" w:rsidR="00C90376" w:rsidRPr="00220B1E" w:rsidRDefault="00C90376" w:rsidP="007B761E">
      <w:pPr>
        <w:numPr>
          <w:ilvl w:val="0"/>
          <w:numId w:val="5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okoliczności spowodowanych nieprzewidywalną koniecznością dostawy towarów nie 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14:paraId="7838218C" w14:textId="77777777" w:rsidR="00C90376" w:rsidRPr="00220B1E" w:rsidRDefault="00C90376" w:rsidP="007B761E">
      <w:pPr>
        <w:numPr>
          <w:ilvl w:val="0"/>
          <w:numId w:val="5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nie wykupienia pełnej ilości Przedmiotu dostawy; w tym przypadku Umowa może zostać przedłużona na czas niezbędny do  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14:paraId="1C6BE721" w14:textId="77777777" w:rsidR="00C90376" w:rsidRPr="00220B1E" w:rsidRDefault="00C90376" w:rsidP="007B761E">
      <w:pPr>
        <w:numPr>
          <w:ilvl w:val="0"/>
          <w:numId w:val="54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odniesieniu do zakresu</w:t>
      </w:r>
      <w:r w:rsidRPr="00220B1E">
        <w:rPr>
          <w:rFonts w:ascii="Cambria" w:hAnsi="Cambria"/>
          <w:color w:val="000000"/>
          <w:sz w:val="22"/>
          <w:szCs w:val="22"/>
        </w:rPr>
        <w:t xml:space="preserve"> przedmiotu świadczenia wyłącznie w następujących przypadkach:</w:t>
      </w:r>
    </w:p>
    <w:p w14:paraId="728EACC9" w14:textId="77777777" w:rsidR="00C90376" w:rsidRPr="00220B1E" w:rsidRDefault="00C90376" w:rsidP="007B761E">
      <w:pPr>
        <w:numPr>
          <w:ilvl w:val="1"/>
          <w:numId w:val="54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Arial Narrow"/>
          <w:color w:val="000000"/>
          <w:sz w:val="22"/>
          <w:szCs w:val="22"/>
        </w:rPr>
        <w:t>zmiany wielkości opakowania zbiorczego zaoferowanego produktu przy zachowaniu lub obniżeniu ceny jednostkowej określonej w Załączniku nr 1 do Umowy,</w:t>
      </w:r>
    </w:p>
    <w:p w14:paraId="66878604" w14:textId="77777777" w:rsidR="00C90376" w:rsidRPr="00567B74" w:rsidRDefault="00C90376" w:rsidP="007B761E">
      <w:pPr>
        <w:numPr>
          <w:ilvl w:val="1"/>
          <w:numId w:val="5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567B74">
        <w:rPr>
          <w:rFonts w:ascii="Cambria" w:hAnsi="Cambria" w:cs="Arial Narrow"/>
          <w:color w:val="000000"/>
          <w:sz w:val="22"/>
          <w:szCs w:val="22"/>
        </w:rPr>
        <w:t>zmiany numeru katalogowego lub nazewnictwa produktu, przy zachowaniu lub obniżeniu ceny jednostkowej określonej w Załączniku nr 1 do Umowy,</w:t>
      </w:r>
    </w:p>
    <w:p w14:paraId="782D2FFA" w14:textId="77777777" w:rsidR="00C90376" w:rsidRDefault="00C90376" w:rsidP="007B761E">
      <w:pPr>
        <w:numPr>
          <w:ilvl w:val="1"/>
          <w:numId w:val="5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567B74">
        <w:rPr>
          <w:rFonts w:ascii="Cambria" w:hAnsi="Cambria" w:cs="Arial Narrow"/>
          <w:color w:val="000000"/>
          <w:sz w:val="22"/>
          <w:szCs w:val="22"/>
        </w:rPr>
        <w:t>zmiany 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14:paraId="78967291" w14:textId="77777777" w:rsidR="00C90376" w:rsidRPr="00220B1E" w:rsidRDefault="00C90376" w:rsidP="007B761E">
      <w:pPr>
        <w:numPr>
          <w:ilvl w:val="1"/>
          <w:numId w:val="5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220B1E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3EB62255" w14:textId="77777777" w:rsidR="00C90376" w:rsidRDefault="00C90376" w:rsidP="007B761E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567B74">
        <w:rPr>
          <w:rFonts w:ascii="Cambria" w:hAnsi="Cambria"/>
          <w:color w:val="000000"/>
          <w:sz w:val="22"/>
          <w:szCs w:val="22"/>
        </w:rPr>
        <w:t>w odniesieniu do wysokości wyna</w:t>
      </w:r>
      <w:r>
        <w:rPr>
          <w:rFonts w:ascii="Cambria" w:hAnsi="Cambria"/>
          <w:color w:val="000000"/>
          <w:sz w:val="22"/>
          <w:szCs w:val="22"/>
        </w:rPr>
        <w:t>grodzenia wyłącznie w przypadkach:</w:t>
      </w:r>
    </w:p>
    <w:p w14:paraId="6C4FE1E1" w14:textId="77777777" w:rsidR="00C90376" w:rsidRDefault="00C90376" w:rsidP="007B761E">
      <w:pPr>
        <w:numPr>
          <w:ilvl w:val="1"/>
          <w:numId w:val="54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567B74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określonym w pkt 4 d powyżej;</w:t>
      </w:r>
    </w:p>
    <w:p w14:paraId="4F996E1F" w14:textId="77777777" w:rsidR="00C90376" w:rsidRDefault="00C90376" w:rsidP="007B761E">
      <w:pPr>
        <w:numPr>
          <w:ilvl w:val="1"/>
          <w:numId w:val="54"/>
        </w:numPr>
        <w:autoSpaceDE w:val="0"/>
        <w:autoSpaceDN w:val="0"/>
        <w:adjustRightInd w:val="0"/>
        <w:ind w:left="1434" w:hanging="357"/>
        <w:jc w:val="both"/>
        <w:rPr>
          <w:rFonts w:ascii="Cambria" w:hAnsi="Cambria"/>
          <w:color w:val="000000"/>
          <w:sz w:val="22"/>
          <w:szCs w:val="22"/>
        </w:rPr>
      </w:pPr>
      <w:r w:rsidRPr="00567B74">
        <w:rPr>
          <w:rFonts w:ascii="Cambria" w:hAnsi="Cambria"/>
          <w:color w:val="000000"/>
          <w:sz w:val="22"/>
          <w:szCs w:val="22"/>
        </w:rPr>
        <w:t>udzielania przez Wykona</w:t>
      </w:r>
      <w:r>
        <w:rPr>
          <w:rFonts w:ascii="Cambria" w:hAnsi="Cambria"/>
          <w:color w:val="000000"/>
          <w:sz w:val="22"/>
          <w:szCs w:val="22"/>
        </w:rPr>
        <w:t>wcę upustów promocyjnych; w tym</w:t>
      </w:r>
      <w:r w:rsidRPr="00567B74">
        <w:rPr>
          <w:rFonts w:ascii="Cambria" w:hAnsi="Cambria"/>
          <w:color w:val="000000"/>
          <w:sz w:val="22"/>
          <w:szCs w:val="22"/>
        </w:rPr>
        <w:t xml:space="preserve"> przypadku upusty będą obowiązywa</w:t>
      </w:r>
      <w:r>
        <w:rPr>
          <w:rFonts w:ascii="Cambria" w:hAnsi="Cambria"/>
          <w:color w:val="000000"/>
          <w:sz w:val="22"/>
          <w:szCs w:val="22"/>
        </w:rPr>
        <w:t>ły również dla niniejszej Umowy,</w:t>
      </w:r>
    </w:p>
    <w:p w14:paraId="4C227EFE" w14:textId="77777777" w:rsidR="00C90376" w:rsidRDefault="00C90376" w:rsidP="007B761E">
      <w:pPr>
        <w:numPr>
          <w:ilvl w:val="1"/>
          <w:numId w:val="54"/>
        </w:numPr>
        <w:autoSpaceDE w:val="0"/>
        <w:autoSpaceDN w:val="0"/>
        <w:adjustRightInd w:val="0"/>
        <w:ind w:left="1434" w:hanging="35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urzędowej zmiany stawek VAT. W takim przypadku zmiana ceny nastąpi z dniem wejścia w życie aktu prawnego zmieniającego stawkę podatku VAT z zachowaniem ceny netto, która pozostaje bez zmian.</w:t>
      </w:r>
    </w:p>
    <w:p w14:paraId="069570BE" w14:textId="77777777" w:rsidR="003875E8" w:rsidRPr="00567B74" w:rsidRDefault="003875E8" w:rsidP="003875E8">
      <w:pPr>
        <w:autoSpaceDE w:val="0"/>
        <w:autoSpaceDN w:val="0"/>
        <w:adjustRightInd w:val="0"/>
        <w:ind w:left="1434"/>
        <w:jc w:val="both"/>
        <w:rPr>
          <w:rFonts w:ascii="Cambria" w:hAnsi="Cambria"/>
          <w:color w:val="000000"/>
          <w:sz w:val="22"/>
          <w:szCs w:val="22"/>
        </w:rPr>
      </w:pPr>
    </w:p>
    <w:p w14:paraId="626EA70B" w14:textId="77777777" w:rsidR="00C90376" w:rsidRDefault="00C90376" w:rsidP="00C90376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</w:t>
      </w:r>
      <w:r w:rsidRPr="00567B74">
        <w:rPr>
          <w:rFonts w:ascii="Cambria" w:hAnsi="Cambria"/>
          <w:color w:val="000000"/>
          <w:sz w:val="22"/>
          <w:szCs w:val="22"/>
        </w:rPr>
        <w:t>Zmiany</w:t>
      </w:r>
      <w:r>
        <w:rPr>
          <w:rFonts w:ascii="Cambria" w:hAnsi="Cambria"/>
          <w:color w:val="000000"/>
          <w:sz w:val="22"/>
          <w:szCs w:val="22"/>
        </w:rPr>
        <w:t>,</w:t>
      </w:r>
      <w:r w:rsidRPr="00567B74">
        <w:rPr>
          <w:rFonts w:ascii="Cambria" w:hAnsi="Cambria"/>
          <w:color w:val="000000"/>
          <w:sz w:val="22"/>
          <w:szCs w:val="22"/>
        </w:rPr>
        <w:t xml:space="preserve"> o których mowa w ust. 2 pkt 2, 4 i 5</w:t>
      </w:r>
      <w:r>
        <w:rPr>
          <w:rFonts w:ascii="Cambria" w:hAnsi="Cambria"/>
          <w:color w:val="000000"/>
          <w:sz w:val="22"/>
          <w:szCs w:val="22"/>
        </w:rPr>
        <w:t>,</w:t>
      </w:r>
      <w:r w:rsidRPr="00567B74">
        <w:rPr>
          <w:rFonts w:ascii="Cambria" w:hAnsi="Cambria"/>
          <w:color w:val="000000"/>
          <w:sz w:val="22"/>
          <w:szCs w:val="22"/>
        </w:rPr>
        <w:t xml:space="preserve"> nie wymagają dla swej ważności zawierania </w:t>
      </w:r>
      <w:r>
        <w:rPr>
          <w:rFonts w:ascii="Cambria" w:hAnsi="Cambria"/>
          <w:color w:val="000000"/>
          <w:sz w:val="22"/>
          <w:szCs w:val="22"/>
        </w:rPr>
        <w:t xml:space="preserve"> </w:t>
      </w:r>
    </w:p>
    <w:p w14:paraId="4A0B49DB" w14:textId="77777777" w:rsidR="00C90376" w:rsidRDefault="00C90376" w:rsidP="00C90376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</w:t>
      </w:r>
      <w:r w:rsidRPr="00567B74">
        <w:rPr>
          <w:rFonts w:ascii="Cambria" w:hAnsi="Cambria"/>
          <w:color w:val="000000"/>
          <w:sz w:val="22"/>
          <w:szCs w:val="22"/>
        </w:rPr>
        <w:t xml:space="preserve">aneksu do Umowy. </w:t>
      </w:r>
    </w:p>
    <w:p w14:paraId="2E1D2FE0" w14:textId="77777777" w:rsidR="00C90376" w:rsidRDefault="00C90376" w:rsidP="00C90376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</w:rPr>
      </w:pPr>
    </w:p>
    <w:p w14:paraId="30C26BA2" w14:textId="77777777" w:rsidR="00C90376" w:rsidRPr="00567B74" w:rsidRDefault="00C90376" w:rsidP="00C90376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§ 9</w:t>
      </w:r>
    </w:p>
    <w:p w14:paraId="2DA7F5BA" w14:textId="77777777" w:rsidR="00C90376" w:rsidRPr="00567B74" w:rsidRDefault="00C90376" w:rsidP="00C90376">
      <w:pPr>
        <w:tabs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POSTANOWIENIA KOŃCOWE</w:t>
      </w:r>
    </w:p>
    <w:p w14:paraId="1F8AAC2D" w14:textId="77777777" w:rsidR="00C90376" w:rsidRPr="00567B74" w:rsidRDefault="00C90376" w:rsidP="00C90376">
      <w:pPr>
        <w:tabs>
          <w:tab w:val="left" w:pos="5245"/>
        </w:tabs>
        <w:jc w:val="center"/>
        <w:rPr>
          <w:rFonts w:ascii="Cambria" w:hAnsi="Cambria"/>
          <w:b/>
          <w:sz w:val="22"/>
          <w:szCs w:val="22"/>
        </w:rPr>
      </w:pPr>
    </w:p>
    <w:p w14:paraId="25FBF864" w14:textId="77777777" w:rsidR="00C90376" w:rsidRPr="00567B74" w:rsidRDefault="00C90376" w:rsidP="00C90376">
      <w:pPr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1.</w:t>
      </w:r>
      <w:r w:rsidRPr="00567B74">
        <w:rPr>
          <w:rFonts w:ascii="Cambria" w:hAnsi="Cambria"/>
          <w:sz w:val="22"/>
          <w:szCs w:val="22"/>
        </w:rPr>
        <w:tab/>
        <w:t xml:space="preserve">Wykonawca nie może przekazać </w:t>
      </w:r>
      <w:proofErr w:type="gramStart"/>
      <w:r w:rsidRPr="00567B74">
        <w:rPr>
          <w:rFonts w:ascii="Cambria" w:hAnsi="Cambria"/>
          <w:sz w:val="22"/>
          <w:szCs w:val="22"/>
        </w:rPr>
        <w:t>praw</w:t>
      </w:r>
      <w:proofErr w:type="gramEnd"/>
      <w:r w:rsidRPr="00567B74">
        <w:rPr>
          <w:rFonts w:ascii="Cambria" w:hAnsi="Cambria"/>
          <w:sz w:val="22"/>
          <w:szCs w:val="22"/>
        </w:rPr>
        <w:t xml:space="preserve"> i obowiązków wynikających z niniejszej Umowy na rzecz osób trzecich bez zgody Zamawiającego.</w:t>
      </w:r>
    </w:p>
    <w:p w14:paraId="4E74D717" w14:textId="77777777" w:rsidR="00C90376" w:rsidRPr="00567B74" w:rsidRDefault="00C90376" w:rsidP="00C90376">
      <w:pPr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2.</w:t>
      </w:r>
      <w:r w:rsidRPr="00567B74">
        <w:rPr>
          <w:rFonts w:ascii="Cambria" w:hAnsi="Cambria"/>
          <w:sz w:val="22"/>
          <w:szCs w:val="22"/>
        </w:rPr>
        <w:tab/>
        <w:t>Wszelkie zmiany i uzupełnienia niniejszej Umowy wymagają formy pisemnej, pod rygorem nieważności.</w:t>
      </w:r>
    </w:p>
    <w:p w14:paraId="736C611F" w14:textId="77777777" w:rsidR="00C90376" w:rsidRPr="00567B74" w:rsidRDefault="00C90376" w:rsidP="00C90376">
      <w:pPr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3.</w:t>
      </w:r>
      <w:r w:rsidRPr="00567B74">
        <w:rPr>
          <w:rFonts w:ascii="Cambria" w:hAnsi="Cambria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567B74">
          <w:rPr>
            <w:rFonts w:ascii="Cambria" w:hAnsi="Cambria"/>
            <w:sz w:val="22"/>
            <w:szCs w:val="22"/>
          </w:rPr>
          <w:t>Kodeksu Cywilnego</w:t>
        </w:r>
      </w:smartTag>
      <w:r w:rsidRPr="00567B74">
        <w:rPr>
          <w:rFonts w:ascii="Cambria" w:hAnsi="Cambria"/>
          <w:sz w:val="22"/>
          <w:szCs w:val="22"/>
        </w:rPr>
        <w:t>, jeżeli ustawa Prawo zamówień publicznych z dnia 29 stycznia 2004 r. nie stanowi inaczej.</w:t>
      </w:r>
    </w:p>
    <w:p w14:paraId="1FD6E550" w14:textId="77777777" w:rsidR="00C90376" w:rsidRPr="00567B74" w:rsidRDefault="00C90376" w:rsidP="00C90376">
      <w:pPr>
        <w:tabs>
          <w:tab w:val="num" w:pos="600"/>
          <w:tab w:val="left" w:pos="5245"/>
        </w:tabs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4.</w:t>
      </w:r>
      <w:r w:rsidRPr="00567B74">
        <w:rPr>
          <w:rFonts w:ascii="Cambria" w:hAnsi="Cambria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14:paraId="1227FC11" w14:textId="77777777" w:rsidR="00C90376" w:rsidRPr="00567B74" w:rsidRDefault="00C90376" w:rsidP="007B761E">
      <w:pPr>
        <w:numPr>
          <w:ilvl w:val="0"/>
          <w:numId w:val="49"/>
        </w:numPr>
        <w:tabs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Cambria" w:hAnsi="Cambria"/>
          <w:i/>
          <w:iCs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14:paraId="22FDCF07" w14:textId="77777777" w:rsidR="00C90376" w:rsidRPr="00567B74" w:rsidRDefault="00C90376" w:rsidP="007B761E">
      <w:pPr>
        <w:numPr>
          <w:ilvl w:val="0"/>
          <w:numId w:val="49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Niniejs</w:t>
      </w:r>
      <w:r>
        <w:rPr>
          <w:rFonts w:ascii="Cambria" w:hAnsi="Cambria"/>
          <w:sz w:val="22"/>
          <w:szCs w:val="22"/>
        </w:rPr>
        <w:t>za Umowa została sporządzona w 2 (dwóch</w:t>
      </w:r>
      <w:r w:rsidRPr="00567B74">
        <w:rPr>
          <w:rFonts w:ascii="Cambria" w:hAnsi="Cambria"/>
          <w:sz w:val="22"/>
          <w:szCs w:val="22"/>
        </w:rPr>
        <w:t>) jednobrzmiącyc</w:t>
      </w:r>
      <w:r>
        <w:rPr>
          <w:rFonts w:ascii="Cambria" w:hAnsi="Cambria"/>
          <w:sz w:val="22"/>
          <w:szCs w:val="22"/>
        </w:rPr>
        <w:t>h egzemplarzach po jednym dla każdej ze stron</w:t>
      </w:r>
      <w:r w:rsidRPr="00567B74">
        <w:rPr>
          <w:rFonts w:ascii="Cambria" w:hAnsi="Cambria"/>
          <w:sz w:val="22"/>
          <w:szCs w:val="22"/>
        </w:rPr>
        <w:t xml:space="preserve">. </w:t>
      </w:r>
    </w:p>
    <w:p w14:paraId="7DFBF184" w14:textId="77777777" w:rsidR="00C90376" w:rsidRPr="00567B74" w:rsidRDefault="00C90376" w:rsidP="00C90376">
      <w:pPr>
        <w:pStyle w:val="podpisy"/>
        <w:tabs>
          <w:tab w:val="left" w:pos="5760"/>
        </w:tabs>
        <w:spacing w:before="0" w:line="240" w:lineRule="auto"/>
        <w:jc w:val="left"/>
        <w:rPr>
          <w:rFonts w:ascii="Cambria" w:hAnsi="Cambria"/>
          <w:b/>
          <w:sz w:val="22"/>
          <w:szCs w:val="22"/>
        </w:rPr>
      </w:pPr>
    </w:p>
    <w:p w14:paraId="456D5B13" w14:textId="77777777" w:rsidR="00C90376" w:rsidRDefault="00C90376" w:rsidP="00C90376">
      <w:pPr>
        <w:pStyle w:val="podpisy"/>
        <w:tabs>
          <w:tab w:val="left" w:pos="5760"/>
        </w:tabs>
        <w:spacing w:before="0" w:line="240" w:lineRule="auto"/>
        <w:jc w:val="left"/>
        <w:rPr>
          <w:rFonts w:ascii="Cambria" w:hAnsi="Cambria"/>
          <w:b/>
          <w:sz w:val="22"/>
          <w:szCs w:val="22"/>
        </w:rPr>
      </w:pPr>
    </w:p>
    <w:p w14:paraId="0F4BC6FD" w14:textId="77777777" w:rsidR="00C90376" w:rsidRPr="00567B74" w:rsidRDefault="00C90376" w:rsidP="00C90376">
      <w:pPr>
        <w:pStyle w:val="podpisy"/>
        <w:tabs>
          <w:tab w:val="left" w:pos="5760"/>
        </w:tabs>
        <w:spacing w:before="0" w:line="240" w:lineRule="auto"/>
        <w:jc w:val="left"/>
        <w:rPr>
          <w:rFonts w:ascii="Cambria" w:hAnsi="Cambria"/>
          <w:b/>
          <w:sz w:val="22"/>
          <w:szCs w:val="22"/>
        </w:rPr>
      </w:pPr>
    </w:p>
    <w:p w14:paraId="691D9EA4" w14:textId="77777777" w:rsidR="00C90376" w:rsidRPr="00567B74" w:rsidRDefault="00C90376" w:rsidP="00C90376">
      <w:pPr>
        <w:pStyle w:val="podpisy"/>
        <w:tabs>
          <w:tab w:val="left" w:pos="5760"/>
        </w:tabs>
        <w:spacing w:before="0" w:line="240" w:lineRule="auto"/>
        <w:jc w:val="left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         </w:t>
      </w:r>
      <w:r w:rsidRPr="00567B74"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b/>
          <w:sz w:val="22"/>
          <w:szCs w:val="22"/>
        </w:rPr>
        <w:t>za</w:t>
      </w:r>
      <w:r w:rsidRPr="00567B74"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b/>
          <w:sz w:val="22"/>
          <w:szCs w:val="22"/>
        </w:rPr>
        <w:t>Wykonawcę</w:t>
      </w:r>
      <w:proofErr w:type="gramStart"/>
      <w:r w:rsidRPr="00567B74">
        <w:rPr>
          <w:rFonts w:ascii="Cambria" w:hAnsi="Cambria"/>
          <w:b/>
          <w:sz w:val="22"/>
          <w:szCs w:val="22"/>
        </w:rPr>
        <w:t>:</w:t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b/>
          <w:sz w:val="22"/>
          <w:szCs w:val="22"/>
        </w:rPr>
        <w:t>za</w:t>
      </w:r>
      <w:proofErr w:type="gramEnd"/>
      <w:r w:rsidRPr="00567B74">
        <w:rPr>
          <w:rFonts w:ascii="Cambria" w:hAnsi="Cambria"/>
          <w:b/>
          <w:sz w:val="22"/>
          <w:szCs w:val="22"/>
        </w:rPr>
        <w:t xml:space="preserve"> Zamawiającego:</w:t>
      </w:r>
    </w:p>
    <w:p w14:paraId="305BE567" w14:textId="77777777" w:rsidR="00C90376" w:rsidRDefault="00C90376" w:rsidP="00C90376">
      <w:pPr>
        <w:pStyle w:val="podpisy"/>
        <w:spacing w:before="0" w:line="240" w:lineRule="auto"/>
        <w:jc w:val="left"/>
        <w:rPr>
          <w:rFonts w:ascii="Cambria" w:hAnsi="Cambria"/>
          <w:sz w:val="22"/>
          <w:szCs w:val="22"/>
        </w:rPr>
      </w:pPr>
    </w:p>
    <w:p w14:paraId="507C6281" w14:textId="77777777" w:rsidR="00C90376" w:rsidRDefault="00C90376" w:rsidP="00C90376">
      <w:pPr>
        <w:pStyle w:val="podpisy"/>
        <w:spacing w:before="0" w:line="240" w:lineRule="auto"/>
        <w:jc w:val="left"/>
        <w:rPr>
          <w:rFonts w:ascii="Cambria" w:hAnsi="Cambria"/>
          <w:sz w:val="22"/>
          <w:szCs w:val="22"/>
        </w:rPr>
      </w:pPr>
    </w:p>
    <w:p w14:paraId="4EDBD0A5" w14:textId="77777777" w:rsidR="00C90376" w:rsidRDefault="00C90376" w:rsidP="00C90376">
      <w:pPr>
        <w:pStyle w:val="podpisy"/>
        <w:spacing w:before="0" w:line="240" w:lineRule="auto"/>
        <w:jc w:val="left"/>
        <w:rPr>
          <w:rFonts w:ascii="Cambria" w:hAnsi="Cambria"/>
          <w:sz w:val="22"/>
          <w:szCs w:val="22"/>
        </w:rPr>
      </w:pPr>
    </w:p>
    <w:p w14:paraId="61E0255A" w14:textId="77777777" w:rsidR="00C90376" w:rsidRPr="00567B74" w:rsidRDefault="00C90376" w:rsidP="00C90376">
      <w:pPr>
        <w:pStyle w:val="podpisy"/>
        <w:spacing w:before="0" w:line="240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6F05DE9C" w14:textId="77777777" w:rsidR="00C90376" w:rsidRPr="00567B74" w:rsidRDefault="00C90376" w:rsidP="00C90376">
      <w:pPr>
        <w:pStyle w:val="podpisy"/>
        <w:spacing w:before="0" w:line="240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sz w:val="22"/>
          <w:szCs w:val="22"/>
        </w:rPr>
        <w:t>...................................................</w:t>
      </w:r>
      <w:r w:rsidRPr="00567B74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</w:t>
      </w:r>
      <w:r w:rsidRPr="00567B74">
        <w:rPr>
          <w:rFonts w:ascii="Cambria" w:hAnsi="Cambria"/>
          <w:sz w:val="22"/>
          <w:szCs w:val="22"/>
        </w:rPr>
        <w:t>......................................................</w:t>
      </w:r>
    </w:p>
    <w:p w14:paraId="4F39FC9C" w14:textId="77777777" w:rsidR="00C90376" w:rsidRPr="00567B74" w:rsidRDefault="00C90376" w:rsidP="00C90376">
      <w:pPr>
        <w:pStyle w:val="podpisy"/>
        <w:spacing w:before="0" w:line="240" w:lineRule="auto"/>
        <w:jc w:val="left"/>
        <w:rPr>
          <w:rFonts w:ascii="Cambria" w:hAnsi="Cambria"/>
          <w:sz w:val="22"/>
          <w:szCs w:val="22"/>
        </w:rPr>
      </w:pPr>
    </w:p>
    <w:p w14:paraId="7E9CC2C3" w14:textId="77777777" w:rsidR="00C90376" w:rsidRDefault="00C90376" w:rsidP="00C90376">
      <w:pPr>
        <w:pStyle w:val="Tekstpodstawowywcity2"/>
        <w:jc w:val="center"/>
        <w:rPr>
          <w:rFonts w:ascii="Tahoma" w:hAnsi="Tahoma" w:cs="Tahoma"/>
          <w:b/>
          <w:sz w:val="22"/>
        </w:rPr>
      </w:pPr>
    </w:p>
    <w:p w14:paraId="5EE8A7BA" w14:textId="77777777" w:rsidR="00C90376" w:rsidRDefault="00C90376" w:rsidP="00C90376">
      <w:pPr>
        <w:pStyle w:val="Tekstpodstawowywcity2"/>
        <w:ind w:left="0"/>
      </w:pPr>
    </w:p>
    <w:p w14:paraId="1C6805D6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sectPr w:rsidR="00C90376" w:rsidSect="00A3339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F5F2" w14:textId="77777777" w:rsidR="000B256D" w:rsidRDefault="000B256D">
      <w:r>
        <w:separator/>
      </w:r>
    </w:p>
  </w:endnote>
  <w:endnote w:type="continuationSeparator" w:id="0">
    <w:p w14:paraId="24652EA7" w14:textId="77777777"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320701"/>
      <w:docPartObj>
        <w:docPartGallery w:val="Page Numbers (Bottom of Page)"/>
        <w:docPartUnique/>
      </w:docPartObj>
    </w:sdtPr>
    <w:sdtContent>
      <w:p w14:paraId="6728D87C" w14:textId="70321038" w:rsidR="003B7E09" w:rsidRDefault="003B7E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28">
          <w:rPr>
            <w:noProof/>
          </w:rPr>
          <w:t>3</w:t>
        </w:r>
        <w:r>
          <w:fldChar w:fldCharType="end"/>
        </w:r>
      </w:p>
    </w:sdtContent>
  </w:sdt>
  <w:p w14:paraId="28807322" w14:textId="77777777" w:rsidR="003B7E09" w:rsidRDefault="003B7E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3B7E09" w:rsidRPr="009433E1" w:rsidRDefault="003B7E0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B3728">
      <w:rPr>
        <w:rStyle w:val="Numerstrony"/>
        <w:rFonts w:ascii="Arial Narrow" w:hAnsi="Arial Narrow"/>
        <w:noProof/>
      </w:rPr>
      <w:t>31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3B7E09" w:rsidRDefault="003B7E09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3B7E09" w:rsidRDefault="003B7E09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3B7E09" w:rsidRDefault="003B7E09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6263E" w14:textId="77777777" w:rsidR="000B256D" w:rsidRDefault="000B256D">
      <w:r>
        <w:separator/>
      </w:r>
    </w:p>
  </w:footnote>
  <w:footnote w:type="continuationSeparator" w:id="0">
    <w:p w14:paraId="3E87736C" w14:textId="77777777"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B2771E"/>
    <w:multiLevelType w:val="hybridMultilevel"/>
    <w:tmpl w:val="4EFA2354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2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5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6B1845"/>
    <w:multiLevelType w:val="hybridMultilevel"/>
    <w:tmpl w:val="9306EE26"/>
    <w:lvl w:ilvl="0" w:tplc="BA24AC9C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41384E94"/>
    <w:multiLevelType w:val="hybridMultilevel"/>
    <w:tmpl w:val="DDD83514"/>
    <w:lvl w:ilvl="0" w:tplc="B8C4D67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0695A8F"/>
    <w:multiLevelType w:val="hybridMultilevel"/>
    <w:tmpl w:val="47284B0E"/>
    <w:lvl w:ilvl="0" w:tplc="B2261206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39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3"/>
  </w:num>
  <w:num w:numId="8">
    <w:abstractNumId w:val="11"/>
  </w:num>
  <w:num w:numId="9">
    <w:abstractNumId w:val="21"/>
  </w:num>
  <w:num w:numId="10">
    <w:abstractNumId w:val="25"/>
  </w:num>
  <w:num w:numId="11">
    <w:abstractNumId w:val="17"/>
  </w:num>
  <w:num w:numId="12">
    <w:abstractNumId w:val="46"/>
  </w:num>
  <w:num w:numId="13">
    <w:abstractNumId w:val="26"/>
  </w:num>
  <w:num w:numId="14">
    <w:abstractNumId w:val="33"/>
  </w:num>
  <w:num w:numId="15">
    <w:abstractNumId w:val="10"/>
  </w:num>
  <w:num w:numId="16">
    <w:abstractNumId w:val="28"/>
  </w:num>
  <w:num w:numId="17">
    <w:abstractNumId w:val="50"/>
  </w:num>
  <w:num w:numId="18">
    <w:abstractNumId w:val="44"/>
  </w:num>
  <w:num w:numId="19">
    <w:abstractNumId w:val="49"/>
  </w:num>
  <w:num w:numId="20">
    <w:abstractNumId w:val="20"/>
  </w:num>
  <w:num w:numId="21">
    <w:abstractNumId w:val="31"/>
  </w:num>
  <w:num w:numId="22">
    <w:abstractNumId w:val="52"/>
  </w:num>
  <w:num w:numId="23">
    <w:abstractNumId w:val="19"/>
  </w:num>
  <w:num w:numId="24">
    <w:abstractNumId w:val="23"/>
  </w:num>
  <w:num w:numId="25">
    <w:abstractNumId w:val="42"/>
  </w:num>
  <w:num w:numId="26">
    <w:abstractNumId w:val="35"/>
  </w:num>
  <w:num w:numId="27">
    <w:abstractNumId w:val="40"/>
  </w:num>
  <w:num w:numId="28">
    <w:abstractNumId w:val="58"/>
  </w:num>
  <w:num w:numId="29">
    <w:abstractNumId w:val="47"/>
    <w:lvlOverride w:ilvl="0">
      <w:startOverride w:val="1"/>
    </w:lvlOverride>
  </w:num>
  <w:num w:numId="30">
    <w:abstractNumId w:val="38"/>
    <w:lvlOverride w:ilvl="0">
      <w:startOverride w:val="1"/>
    </w:lvlOverride>
  </w:num>
  <w:num w:numId="31">
    <w:abstractNumId w:val="24"/>
  </w:num>
  <w:num w:numId="32">
    <w:abstractNumId w:val="29"/>
  </w:num>
  <w:num w:numId="33">
    <w:abstractNumId w:val="15"/>
  </w:num>
  <w:num w:numId="34">
    <w:abstractNumId w:val="45"/>
  </w:num>
  <w:num w:numId="35">
    <w:abstractNumId w:val="51"/>
  </w:num>
  <w:num w:numId="36">
    <w:abstractNumId w:val="30"/>
  </w:num>
  <w:num w:numId="37">
    <w:abstractNumId w:val="53"/>
  </w:num>
  <w:num w:numId="38">
    <w:abstractNumId w:val="55"/>
  </w:num>
  <w:num w:numId="39">
    <w:abstractNumId w:val="48"/>
  </w:num>
  <w:num w:numId="40">
    <w:abstractNumId w:val="37"/>
  </w:num>
  <w:num w:numId="41">
    <w:abstractNumId w:val="36"/>
  </w:num>
  <w:num w:numId="42">
    <w:abstractNumId w:val="5"/>
  </w:num>
  <w:num w:numId="43">
    <w:abstractNumId w:val="3"/>
  </w:num>
  <w:num w:numId="44">
    <w:abstractNumId w:val="4"/>
  </w:num>
  <w:num w:numId="45">
    <w:abstractNumId w:val="59"/>
  </w:num>
  <w:num w:numId="46">
    <w:abstractNumId w:val="8"/>
  </w:num>
  <w:num w:numId="47">
    <w:abstractNumId w:val="22"/>
  </w:num>
  <w:num w:numId="48">
    <w:abstractNumId w:val="32"/>
  </w:num>
  <w:num w:numId="49">
    <w:abstractNumId w:val="18"/>
  </w:num>
  <w:num w:numId="50">
    <w:abstractNumId w:val="27"/>
  </w:num>
  <w:num w:numId="51">
    <w:abstractNumId w:val="6"/>
  </w:num>
  <w:num w:numId="52">
    <w:abstractNumId w:val="34"/>
  </w:num>
  <w:num w:numId="53">
    <w:abstractNumId w:val="43"/>
  </w:num>
  <w:num w:numId="54">
    <w:abstractNumId w:val="57"/>
  </w:num>
  <w:num w:numId="55">
    <w:abstractNumId w:val="14"/>
  </w:num>
  <w:num w:numId="56">
    <w:abstractNumId w:val="41"/>
  </w:num>
  <w:num w:numId="57">
    <w:abstractNumId w:val="12"/>
  </w:num>
  <w:num w:numId="58">
    <w:abstractNumId w:val="16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30B08"/>
    <w:rsid w:val="000401FF"/>
    <w:rsid w:val="00041EA3"/>
    <w:rsid w:val="000731B6"/>
    <w:rsid w:val="00074EA1"/>
    <w:rsid w:val="00080477"/>
    <w:rsid w:val="000A4D1B"/>
    <w:rsid w:val="000B256D"/>
    <w:rsid w:val="000E3611"/>
    <w:rsid w:val="000E6BF2"/>
    <w:rsid w:val="000E6D8E"/>
    <w:rsid w:val="000F32EE"/>
    <w:rsid w:val="001216D0"/>
    <w:rsid w:val="00127127"/>
    <w:rsid w:val="0013144D"/>
    <w:rsid w:val="001555F6"/>
    <w:rsid w:val="001B5A76"/>
    <w:rsid w:val="001E290C"/>
    <w:rsid w:val="001E6C7C"/>
    <w:rsid w:val="001F1F35"/>
    <w:rsid w:val="001F2392"/>
    <w:rsid w:val="0020081E"/>
    <w:rsid w:val="00224ABA"/>
    <w:rsid w:val="00226C84"/>
    <w:rsid w:val="002308FF"/>
    <w:rsid w:val="00271F28"/>
    <w:rsid w:val="00286BFA"/>
    <w:rsid w:val="002941F3"/>
    <w:rsid w:val="002967F6"/>
    <w:rsid w:val="002A1FB6"/>
    <w:rsid w:val="002A4682"/>
    <w:rsid w:val="002A77C1"/>
    <w:rsid w:val="002A7CFB"/>
    <w:rsid w:val="00302547"/>
    <w:rsid w:val="00314DC5"/>
    <w:rsid w:val="00322343"/>
    <w:rsid w:val="003270F6"/>
    <w:rsid w:val="0034755F"/>
    <w:rsid w:val="00357A5E"/>
    <w:rsid w:val="00360125"/>
    <w:rsid w:val="003875E8"/>
    <w:rsid w:val="00395568"/>
    <w:rsid w:val="003B7E09"/>
    <w:rsid w:val="003D0114"/>
    <w:rsid w:val="003D7913"/>
    <w:rsid w:val="004028DA"/>
    <w:rsid w:val="004034FF"/>
    <w:rsid w:val="00404D7B"/>
    <w:rsid w:val="0040790B"/>
    <w:rsid w:val="00427453"/>
    <w:rsid w:val="004316A0"/>
    <w:rsid w:val="00444056"/>
    <w:rsid w:val="00444F75"/>
    <w:rsid w:val="0045589E"/>
    <w:rsid w:val="00465361"/>
    <w:rsid w:val="00475AA0"/>
    <w:rsid w:val="00477247"/>
    <w:rsid w:val="00491F35"/>
    <w:rsid w:val="004A4535"/>
    <w:rsid w:val="004A4C5F"/>
    <w:rsid w:val="004C1D8C"/>
    <w:rsid w:val="004C33E9"/>
    <w:rsid w:val="004C5088"/>
    <w:rsid w:val="004F7CEE"/>
    <w:rsid w:val="005106D6"/>
    <w:rsid w:val="00510BD5"/>
    <w:rsid w:val="00523A86"/>
    <w:rsid w:val="00543F99"/>
    <w:rsid w:val="00552FBA"/>
    <w:rsid w:val="005944B8"/>
    <w:rsid w:val="005B19D8"/>
    <w:rsid w:val="005B2DA4"/>
    <w:rsid w:val="005D4DD1"/>
    <w:rsid w:val="005E3059"/>
    <w:rsid w:val="005F758C"/>
    <w:rsid w:val="00606FDA"/>
    <w:rsid w:val="00612C41"/>
    <w:rsid w:val="00627978"/>
    <w:rsid w:val="006350AE"/>
    <w:rsid w:val="00672733"/>
    <w:rsid w:val="00676BCE"/>
    <w:rsid w:val="0068399D"/>
    <w:rsid w:val="00694D31"/>
    <w:rsid w:val="006A0A24"/>
    <w:rsid w:val="00701C68"/>
    <w:rsid w:val="00716E6A"/>
    <w:rsid w:val="00747E72"/>
    <w:rsid w:val="00751C40"/>
    <w:rsid w:val="007568AF"/>
    <w:rsid w:val="00764768"/>
    <w:rsid w:val="00776D7B"/>
    <w:rsid w:val="0078386A"/>
    <w:rsid w:val="00790124"/>
    <w:rsid w:val="007A4E10"/>
    <w:rsid w:val="007B6766"/>
    <w:rsid w:val="007B761E"/>
    <w:rsid w:val="007C4E57"/>
    <w:rsid w:val="007D5A18"/>
    <w:rsid w:val="00825AB2"/>
    <w:rsid w:val="00856553"/>
    <w:rsid w:val="00865C0C"/>
    <w:rsid w:val="008846A9"/>
    <w:rsid w:val="0089511D"/>
    <w:rsid w:val="008B2662"/>
    <w:rsid w:val="009008F0"/>
    <w:rsid w:val="009058F3"/>
    <w:rsid w:val="00981BA8"/>
    <w:rsid w:val="009B0EC5"/>
    <w:rsid w:val="009B2BE1"/>
    <w:rsid w:val="009B7B93"/>
    <w:rsid w:val="009C2B16"/>
    <w:rsid w:val="009F194A"/>
    <w:rsid w:val="00A3011B"/>
    <w:rsid w:val="00A33398"/>
    <w:rsid w:val="00A34889"/>
    <w:rsid w:val="00A47DFF"/>
    <w:rsid w:val="00A5463B"/>
    <w:rsid w:val="00A611A1"/>
    <w:rsid w:val="00A70E49"/>
    <w:rsid w:val="00A804CC"/>
    <w:rsid w:val="00AA680A"/>
    <w:rsid w:val="00AD10D8"/>
    <w:rsid w:val="00AE5EEB"/>
    <w:rsid w:val="00AE6DCC"/>
    <w:rsid w:val="00AE6FDB"/>
    <w:rsid w:val="00B011C3"/>
    <w:rsid w:val="00B2217B"/>
    <w:rsid w:val="00B44E07"/>
    <w:rsid w:val="00B60799"/>
    <w:rsid w:val="00B634D8"/>
    <w:rsid w:val="00B97E4A"/>
    <w:rsid w:val="00BC47F3"/>
    <w:rsid w:val="00BC6809"/>
    <w:rsid w:val="00BD11A4"/>
    <w:rsid w:val="00BD2D6D"/>
    <w:rsid w:val="00BD5D76"/>
    <w:rsid w:val="00BF2288"/>
    <w:rsid w:val="00C01278"/>
    <w:rsid w:val="00C150BD"/>
    <w:rsid w:val="00C15F45"/>
    <w:rsid w:val="00C57950"/>
    <w:rsid w:val="00C90376"/>
    <w:rsid w:val="00CC2309"/>
    <w:rsid w:val="00CC3070"/>
    <w:rsid w:val="00CE44C8"/>
    <w:rsid w:val="00D04225"/>
    <w:rsid w:val="00D05F80"/>
    <w:rsid w:val="00D06410"/>
    <w:rsid w:val="00D07418"/>
    <w:rsid w:val="00D236DB"/>
    <w:rsid w:val="00D31D5E"/>
    <w:rsid w:val="00D54CB9"/>
    <w:rsid w:val="00D54EB9"/>
    <w:rsid w:val="00D60108"/>
    <w:rsid w:val="00D66C61"/>
    <w:rsid w:val="00D90268"/>
    <w:rsid w:val="00DB18B0"/>
    <w:rsid w:val="00DB5D08"/>
    <w:rsid w:val="00DC41EC"/>
    <w:rsid w:val="00DE1E9B"/>
    <w:rsid w:val="00DF3869"/>
    <w:rsid w:val="00E007B1"/>
    <w:rsid w:val="00E14C83"/>
    <w:rsid w:val="00E234B6"/>
    <w:rsid w:val="00E37F70"/>
    <w:rsid w:val="00E52C3B"/>
    <w:rsid w:val="00EB3728"/>
    <w:rsid w:val="00EF0F1D"/>
    <w:rsid w:val="00F03F18"/>
    <w:rsid w:val="00F10523"/>
    <w:rsid w:val="00F171C1"/>
    <w:rsid w:val="00F30409"/>
    <w:rsid w:val="00F7689B"/>
    <w:rsid w:val="00F773E9"/>
    <w:rsid w:val="00F90BE8"/>
    <w:rsid w:val="00F93D06"/>
    <w:rsid w:val="00FA3840"/>
    <w:rsid w:val="00FB05DF"/>
    <w:rsid w:val="00FB795B"/>
    <w:rsid w:val="00FC55DF"/>
    <w:rsid w:val="00FC5DA2"/>
    <w:rsid w:val="00FD75E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kso.wa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pub@spkso.w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kso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F33F-EF26-492A-9403-F894E37A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31</Pages>
  <Words>10702</Words>
  <Characters>64216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14</cp:revision>
  <cp:lastPrinted>2016-08-24T07:05:00Z</cp:lastPrinted>
  <dcterms:created xsi:type="dcterms:W3CDTF">2016-08-09T08:05:00Z</dcterms:created>
  <dcterms:modified xsi:type="dcterms:W3CDTF">2016-08-24T07:06:00Z</dcterms:modified>
</cp:coreProperties>
</file>