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839A3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3839A3">
        <w:rPr>
          <w:rFonts w:asciiTheme="majorHAnsi" w:hAnsiTheme="majorHAnsi" w:cstheme="majorHAnsi"/>
          <w:i/>
          <w:sz w:val="16"/>
          <w:szCs w:val="16"/>
        </w:rPr>
        <w:t>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5424F6EF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7F332C">
        <w:rPr>
          <w:rFonts w:asciiTheme="majorHAnsi" w:hAnsiTheme="majorHAnsi" w:cstheme="majorHAnsi"/>
          <w:sz w:val="18"/>
          <w:szCs w:val="18"/>
        </w:rPr>
        <w:t>8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B950C3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B950C3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ostawa </w:t>
      </w:r>
      <w:r w:rsidR="00431CBE">
        <w:rPr>
          <w:rFonts w:asciiTheme="majorHAnsi" w:hAnsiTheme="majorHAnsi" w:cstheme="majorHAnsi"/>
          <w:b/>
          <w:bCs/>
          <w:sz w:val="18"/>
          <w:szCs w:val="18"/>
        </w:rPr>
        <w:t>materiałów do sterylizacji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6747A1A4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7F332C">
      <w:rPr>
        <w:rFonts w:asciiTheme="majorHAnsi" w:hAnsiTheme="majorHAnsi" w:cstheme="majorHAnsi"/>
        <w:i/>
        <w:iCs/>
        <w:sz w:val="20"/>
        <w:szCs w:val="20"/>
      </w:rPr>
      <w:t>8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B950C3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80472"/>
    <w:rsid w:val="001C7EF0"/>
    <w:rsid w:val="001F496A"/>
    <w:rsid w:val="00202426"/>
    <w:rsid w:val="003839A3"/>
    <w:rsid w:val="00431CBE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B65C08"/>
    <w:rsid w:val="00B950C3"/>
    <w:rsid w:val="00BA28B0"/>
    <w:rsid w:val="00CB2DE9"/>
    <w:rsid w:val="00DD167D"/>
    <w:rsid w:val="00DD4EEF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17</cp:revision>
  <cp:lastPrinted>2022-05-24T10:45:00Z</cp:lastPrinted>
  <dcterms:created xsi:type="dcterms:W3CDTF">2022-07-21T08:56:00Z</dcterms:created>
  <dcterms:modified xsi:type="dcterms:W3CDTF">2024-12-19T08:59:00Z</dcterms:modified>
</cp:coreProperties>
</file>