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2D7" w14:textId="77777777" w:rsidR="008561F0" w:rsidRDefault="008561F0" w:rsidP="004218EA">
      <w:pPr>
        <w:ind w:left="6663"/>
        <w:rPr>
          <w:rFonts w:asciiTheme="majorHAnsi" w:hAnsiTheme="majorHAnsi" w:cstheme="majorHAnsi"/>
          <w:b/>
        </w:rPr>
      </w:pPr>
    </w:p>
    <w:p w14:paraId="5373EF5E" w14:textId="5E0C6BEF" w:rsidR="00EF6F24" w:rsidRPr="00CB7C39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 do SWZ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2D4B8A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5D49E4">
        <w:trPr>
          <w:trHeight w:val="3690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24DE7168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</w:t>
            </w:r>
            <w:r w:rsidR="00BA3359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tekst jednolity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Dz. U. z 2</w:t>
            </w:r>
            <w:r w:rsidR="00631030">
              <w:rPr>
                <w:rFonts w:ascii="Calibri" w:hAnsi="Calibri" w:cs="Segoe UI"/>
                <w:color w:val="000000"/>
                <w:sz w:val="24"/>
                <w:szCs w:val="24"/>
              </w:rPr>
              <w:t>022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poz. </w:t>
            </w:r>
            <w:r w:rsidR="00631030">
              <w:rPr>
                <w:rFonts w:ascii="Calibri" w:hAnsi="Calibri" w:cs="Segoe UI"/>
                <w:color w:val="000000"/>
                <w:sz w:val="24"/>
                <w:szCs w:val="24"/>
              </w:rPr>
              <w:t>1710</w:t>
            </w:r>
            <w:r w:rsidR="005D49E4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ze zm.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01415571" w14:textId="588DC047" w:rsidR="00FB5F80" w:rsidRPr="006039F4" w:rsidRDefault="00FB5F80" w:rsidP="00FB5F80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039F4">
              <w:rPr>
                <w:rFonts w:ascii="Tahoma" w:hAnsi="Tahoma" w:cs="Tahoma"/>
                <w:b/>
                <w:sz w:val="20"/>
                <w:szCs w:val="20"/>
                <w:lang w:val="pl-PL"/>
              </w:rPr>
              <w:t>DOSTAWA SPRZĘTU DO PRZESZCZEPU ROGÓWKI I BARWNIKÓW OKULISTYCZNYCH</w:t>
            </w:r>
          </w:p>
          <w:p w14:paraId="21EC01EE" w14:textId="127F5615" w:rsidR="00586894" w:rsidRPr="00A7241F" w:rsidRDefault="00FB5F80" w:rsidP="00685F7F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6039F4">
              <w:rPr>
                <w:rFonts w:ascii="Tahoma" w:hAnsi="Tahoma" w:cs="Tahoma"/>
                <w:b/>
                <w:sz w:val="20"/>
                <w:szCs w:val="20"/>
              </w:rPr>
              <w:t xml:space="preserve"> 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5D49E4">
            <w:pPr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5D49E4">
            <w:pPr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5D49E4">
            <w:pPr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5D49E4">
            <w:pPr>
              <w:spacing w:after="40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6908A306" w:rsidR="000D47A7" w:rsidRPr="00A866E0" w:rsidRDefault="00E37F70" w:rsidP="000D47A7">
            <w:pPr>
              <w:pStyle w:val="Tekstprzypisudolnego"/>
              <w:spacing w:after="4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FE6580">
            <w:pPr>
              <w:spacing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2C712145" w14:textId="2FB6D8EB" w:rsidR="00685F7F" w:rsidRDefault="00CB1B80" w:rsidP="00FE6580">
            <w:pPr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Przedmiot zamówienia obejmuje dostawę</w:t>
            </w:r>
            <w:r w:rsidR="00E34B26" w:rsidRPr="00A866E0">
              <w:rPr>
                <w:rFonts w:asciiTheme="majorHAnsi" w:hAnsiTheme="majorHAnsi" w:cs="Segoe UI"/>
              </w:rPr>
              <w:t xml:space="preserve"> </w:t>
            </w:r>
            <w:r w:rsidR="00FC59DD">
              <w:rPr>
                <w:rFonts w:asciiTheme="majorHAnsi" w:hAnsiTheme="majorHAnsi" w:cs="Segoe UI"/>
              </w:rPr>
              <w:t>:</w:t>
            </w:r>
          </w:p>
          <w:p w14:paraId="6EDD2EF4" w14:textId="2974B6F1" w:rsidR="00685F7F" w:rsidRPr="004B32C7" w:rsidRDefault="004B32C7" w:rsidP="004B32C7">
            <w:pPr>
              <w:rPr>
                <w:rFonts w:asciiTheme="majorHAnsi" w:hAnsiTheme="majorHAnsi" w:cs="Segoe UI"/>
              </w:rPr>
            </w:pPr>
            <w:r w:rsidRPr="004B32C7">
              <w:rPr>
                <w:rFonts w:asciiTheme="majorHAnsi" w:hAnsiTheme="majorHAnsi" w:cstheme="majorHAnsi"/>
                <w:b/>
                <w:sz w:val="28"/>
                <w:szCs w:val="28"/>
              </w:rPr>
              <w:t>□</w:t>
            </w:r>
            <w:r>
              <w:rPr>
                <w:rFonts w:asciiTheme="majorHAnsi" w:hAnsiTheme="majorHAnsi" w:cs="Segoe UI"/>
              </w:rPr>
              <w:t xml:space="preserve"> w </w:t>
            </w:r>
            <w:r w:rsidR="00685F7F" w:rsidRPr="004B32C7">
              <w:rPr>
                <w:rFonts w:asciiTheme="majorHAnsi" w:hAnsiTheme="majorHAnsi" w:cs="Segoe UI"/>
              </w:rPr>
              <w:t>zakresie pakietu nr 1</w:t>
            </w:r>
            <w:r w:rsidR="00FC59DD" w:rsidRPr="004B32C7">
              <w:rPr>
                <w:rFonts w:asciiTheme="majorHAnsi" w:hAnsiTheme="majorHAnsi" w:cs="Segoe UI"/>
              </w:rPr>
              <w:t xml:space="preserve"> – </w:t>
            </w:r>
            <w:r w:rsidR="00FB5F80">
              <w:rPr>
                <w:rFonts w:asciiTheme="majorHAnsi" w:hAnsiTheme="majorHAnsi" w:cs="Segoe UI"/>
              </w:rPr>
              <w:t>Sprzęt do przeszczepu rogówki</w:t>
            </w:r>
          </w:p>
          <w:p w14:paraId="623FA850" w14:textId="7D9AF8FD" w:rsidR="000D47A7" w:rsidRDefault="004B32C7" w:rsidP="004B32C7">
            <w:pPr>
              <w:rPr>
                <w:rFonts w:asciiTheme="majorHAnsi" w:hAnsiTheme="majorHAnsi" w:cs="Segoe UI"/>
              </w:rPr>
            </w:pPr>
            <w:r w:rsidRPr="0006443E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B1B80" w:rsidRPr="004B32C7">
              <w:rPr>
                <w:rFonts w:asciiTheme="majorHAnsi" w:hAnsiTheme="majorHAnsi" w:cs="Segoe UI"/>
              </w:rPr>
              <w:t xml:space="preserve">w zakresie </w:t>
            </w:r>
            <w:r w:rsidR="00685F7F" w:rsidRPr="004B32C7">
              <w:rPr>
                <w:rFonts w:asciiTheme="majorHAnsi" w:hAnsiTheme="majorHAnsi" w:cs="Segoe UI"/>
              </w:rPr>
              <w:t>pakietu nr 2</w:t>
            </w:r>
            <w:r w:rsidR="00FC59DD" w:rsidRPr="004B32C7">
              <w:rPr>
                <w:rFonts w:asciiTheme="majorHAnsi" w:hAnsiTheme="majorHAnsi" w:cs="Segoe UI"/>
              </w:rPr>
              <w:t xml:space="preserve"> – </w:t>
            </w:r>
            <w:r w:rsidR="00FB5F80">
              <w:rPr>
                <w:rFonts w:asciiTheme="majorHAnsi" w:hAnsiTheme="majorHAnsi" w:cs="Segoe UI"/>
              </w:rPr>
              <w:t>Barwnik do błon siatkówkowych</w:t>
            </w:r>
          </w:p>
          <w:p w14:paraId="71DCCABA" w14:textId="77777777" w:rsidR="004B32C7" w:rsidRPr="00704BD8" w:rsidRDefault="004B32C7" w:rsidP="004B32C7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18"/>
                <w:szCs w:val="18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</w:t>
            </w:r>
            <w:r w:rsidRPr="00704BD8">
              <w:rPr>
                <w:rFonts w:asciiTheme="majorHAnsi" w:hAnsiTheme="majorHAnsi" w:cs="Tahoma"/>
                <w:i/>
                <w:snapToGrid w:val="0"/>
                <w:sz w:val="18"/>
                <w:szCs w:val="18"/>
              </w:rPr>
              <w:t>* zaznaczyć właściwe</w:t>
            </w:r>
          </w:p>
          <w:p w14:paraId="71396E73" w14:textId="5DA432C1" w:rsidR="005E793E" w:rsidRPr="00A866E0" w:rsidRDefault="00CB1B80" w:rsidP="00C33F22">
            <w:pPr>
              <w:spacing w:after="120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lastRenderedPageBreak/>
              <w:t>szczegółowo określonych w wypełnionym formularzu asortymentowo-cenowym  stanowiącym załącznik</w:t>
            </w:r>
            <w:r w:rsidR="002334A6">
              <w:rPr>
                <w:rFonts w:asciiTheme="majorHAnsi" w:hAnsiTheme="majorHAnsi" w:cs="Segoe UI"/>
                <w:color w:val="000000"/>
              </w:rPr>
              <w:t xml:space="preserve"> nr </w:t>
            </w:r>
            <w:r w:rsidR="00746B16">
              <w:rPr>
                <w:rFonts w:asciiTheme="majorHAnsi" w:hAnsiTheme="majorHAnsi" w:cs="Segoe UI"/>
                <w:color w:val="000000"/>
              </w:rPr>
              <w:t>2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</w:tc>
      </w:tr>
      <w:tr w:rsidR="00AA6136" w:rsidRPr="00A866E0" w14:paraId="245568A7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85EFF33" w14:textId="77777777" w:rsidR="00AA6136" w:rsidRPr="00615999" w:rsidRDefault="00AA6136" w:rsidP="00AA6136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615999">
              <w:rPr>
                <w:rFonts w:asciiTheme="majorHAnsi" w:hAnsiTheme="majorHAnsi"/>
                <w:b/>
                <w:bCs/>
              </w:rPr>
              <w:lastRenderedPageBreak/>
              <w:t>III. ŁĄCZNA CENA OFERTOWA:</w:t>
            </w:r>
          </w:p>
          <w:p w14:paraId="3F70FAA1" w14:textId="77777777" w:rsidR="00AA6136" w:rsidRPr="000C0341" w:rsidRDefault="00AA6136" w:rsidP="00F47EB7">
            <w:pPr>
              <w:spacing w:line="276" w:lineRule="auto"/>
              <w:contextualSpacing/>
              <w:rPr>
                <w:rFonts w:asciiTheme="majorHAnsi" w:eastAsia="Calibri" w:hAnsiTheme="majorHAnsi"/>
                <w:bCs/>
                <w:lang w:eastAsia="en-US"/>
              </w:rPr>
            </w:pPr>
            <w:r w:rsidRPr="000C0341">
              <w:rPr>
                <w:rFonts w:asciiTheme="majorHAnsi" w:eastAsia="Calibri" w:hAnsiTheme="majorHAnsi"/>
                <w:bCs/>
                <w:lang w:eastAsia="en-US"/>
              </w:rPr>
              <w:t>Niniejszym oferujemy realizację przedmiotu zamówienia za ŁĄCZNĄ CENĘ OFERTOWĄ*</w:t>
            </w:r>
            <w:r w:rsidRPr="000C0341">
              <w:rPr>
                <w:rFonts w:asciiTheme="majorHAnsi" w:eastAsia="Calibri" w:hAnsiTheme="majorHAnsi"/>
                <w:bCs/>
                <w:vanish/>
                <w:lang w:eastAsia="en-US"/>
              </w:rPr>
              <w:t xml:space="preserve"> za </w:t>
            </w:r>
          </w:p>
          <w:p w14:paraId="6C4BC7AE" w14:textId="7151ADF7" w:rsidR="00AA6136" w:rsidRPr="00615999" w:rsidRDefault="00AA6136" w:rsidP="00704BD8">
            <w:pPr>
              <w:pStyle w:val="Tekstpodstawowywcity2"/>
              <w:spacing w:line="240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>1) pakiet nr 1 –</w:t>
            </w:r>
            <w:r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FB5F80" w:rsidRPr="006039F4">
              <w:rPr>
                <w:rFonts w:asciiTheme="majorHAnsi" w:hAnsiTheme="majorHAnsi" w:cs="Segoe UI"/>
                <w:b/>
              </w:rPr>
              <w:t>Sprzęt do przeszczepu rogówki</w:t>
            </w:r>
          </w:p>
          <w:p w14:paraId="32384C35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     Wartość netto ..........................PLN + ….... % VAT = wartość brutto ................................PLN</w:t>
            </w:r>
          </w:p>
          <w:p w14:paraId="34D0599B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380A6CAC" w14:textId="77777777" w:rsidR="00AA6136" w:rsidRPr="000C0341" w:rsidRDefault="00AA6136" w:rsidP="00AA613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02F7C267" w14:textId="3E78FB60" w:rsidR="00AA6136" w:rsidRPr="00615999" w:rsidRDefault="00AA6136" w:rsidP="00704BD8">
            <w:pPr>
              <w:pStyle w:val="Tekstpodstawowywcity2"/>
              <w:spacing w:line="240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 xml:space="preserve">2) </w:t>
            </w:r>
            <w:r w:rsidR="00FB5F80" w:rsidRPr="006039F4">
              <w:rPr>
                <w:rFonts w:asciiTheme="majorHAnsi" w:hAnsiTheme="majorHAnsi" w:cs="Segoe UI"/>
                <w:b/>
              </w:rPr>
              <w:t>Barwnik do błon siatkówkowych</w:t>
            </w:r>
          </w:p>
          <w:p w14:paraId="75E99A9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1DDBB2E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106A1212" w14:textId="77777777" w:rsidR="00AA6136" w:rsidRDefault="00AA6136" w:rsidP="00AA6136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4C573674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Segoe UI"/>
                <w:bCs/>
              </w:rPr>
              <w:t>*Łączna cena ofertowa stanowi całkowite wynagrodzenie Wykonawcy, uwzględniające       wszystkie koszty związane z realizacją przedmiotu zamówienia zgodnie z niniejszą SWZ,  w  tym m. in.:</w:t>
            </w:r>
          </w:p>
          <w:p w14:paraId="48D0E957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1) cenę oferowanych </w:t>
            </w:r>
            <w:r>
              <w:rPr>
                <w:rFonts w:asciiTheme="majorHAnsi" w:hAnsiTheme="majorHAnsi" w:cs="Tahoma"/>
                <w:bCs/>
              </w:rPr>
              <w:t>wyrobów medycznych</w:t>
            </w:r>
            <w:r w:rsidRPr="000C0341">
              <w:rPr>
                <w:rFonts w:asciiTheme="majorHAnsi" w:hAnsiTheme="majorHAnsi" w:cs="Tahoma"/>
                <w:bCs/>
              </w:rPr>
              <w:t>,</w:t>
            </w:r>
          </w:p>
          <w:p w14:paraId="11948959" w14:textId="77777777" w:rsidR="00AA6136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2) koszty transportu do miejsca przeznaczenia tj.</w:t>
            </w:r>
            <w:r>
              <w:rPr>
                <w:rFonts w:asciiTheme="majorHAnsi" w:hAnsiTheme="majorHAnsi" w:cs="Tahoma"/>
                <w:bCs/>
              </w:rPr>
              <w:t xml:space="preserve"> Działu Farmacji Szpitalnej</w:t>
            </w:r>
            <w:r w:rsidRPr="000C0341">
              <w:rPr>
                <w:rFonts w:asciiTheme="majorHAnsi" w:hAnsiTheme="majorHAnsi" w:cs="Tahoma"/>
                <w:bCs/>
              </w:rPr>
              <w:t xml:space="preserve"> mieszczącego </w:t>
            </w:r>
            <w:r>
              <w:rPr>
                <w:rFonts w:asciiTheme="majorHAnsi" w:hAnsiTheme="majorHAnsi" w:cs="Tahoma"/>
                <w:bCs/>
              </w:rPr>
              <w:t xml:space="preserve">   </w:t>
            </w:r>
          </w:p>
          <w:p w14:paraId="0A65CD8A" w14:textId="77777777" w:rsidR="00AA6136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Pr="000C0341">
              <w:rPr>
                <w:rFonts w:asciiTheme="majorHAnsi" w:hAnsiTheme="majorHAnsi" w:cs="Tahoma"/>
                <w:bCs/>
              </w:rPr>
              <w:t xml:space="preserve">się w siedzibie Samodzielnego Publicznego Klinicznego Szpitala Okulistycznego w </w:t>
            </w:r>
          </w:p>
          <w:p w14:paraId="7E8ACF11" w14:textId="77777777" w:rsidR="00AA6136" w:rsidRPr="000C0341" w:rsidRDefault="00AA6136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Pr="000C0341">
              <w:rPr>
                <w:rFonts w:asciiTheme="majorHAnsi" w:hAnsiTheme="majorHAnsi" w:cs="Tahoma"/>
                <w:bCs/>
              </w:rPr>
              <w:t>Warszawie, przy ul. Marszałkowskiej 24/26,</w:t>
            </w:r>
          </w:p>
          <w:p w14:paraId="51AE3C8A" w14:textId="10B74425" w:rsidR="00AA6136" w:rsidRPr="00A866E0" w:rsidRDefault="00AA6136" w:rsidP="00701ED9">
            <w:pPr>
              <w:spacing w:after="40" w:line="48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3) podatek VAT naliczony zgodnie z obowiązującymi przepisami</w:t>
            </w:r>
          </w:p>
        </w:tc>
      </w:tr>
      <w:tr w:rsidR="00AA6136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6E9B7BCA" w:rsidR="00AA6136" w:rsidRPr="00A866E0" w:rsidRDefault="00AA6136" w:rsidP="00AA6136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IV. OŚWIADCZENIA:</w:t>
            </w:r>
          </w:p>
          <w:p w14:paraId="04E0FBF1" w14:textId="7C29B14A" w:rsidR="003E198A" w:rsidRPr="003E198A" w:rsidRDefault="00AA6136" w:rsidP="00196FE6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E198A">
              <w:rPr>
                <w:rFonts w:asciiTheme="majorHAnsi" w:hAnsiTheme="majorHAnsi" w:cs="Tahoma"/>
                <w:bCs/>
              </w:rPr>
              <w:t>1</w:t>
            </w:r>
            <w:r w:rsidRPr="003E198A">
              <w:rPr>
                <w:rFonts w:asciiTheme="majorHAnsi" w:hAnsiTheme="majorHAnsi" w:cs="Tahoma"/>
                <w:b/>
                <w:bCs/>
              </w:rPr>
              <w:t xml:space="preserve">. </w:t>
            </w:r>
            <w:r w:rsidR="003E198A" w:rsidRPr="003E198A">
              <w:rPr>
                <w:rFonts w:asciiTheme="majorHAnsi" w:hAnsiTheme="majorHAnsi" w:cs="Segoe UI"/>
                <w:b/>
              </w:rPr>
              <w:t xml:space="preserve">Oświadczamy, </w:t>
            </w:r>
            <w:r w:rsidR="003E198A" w:rsidRPr="003E198A">
              <w:rPr>
                <w:rFonts w:asciiTheme="majorHAnsi" w:hAnsiTheme="majorHAnsi" w:cs="Segoe UI"/>
                <w:bCs/>
              </w:rPr>
              <w:t>że w</w:t>
            </w:r>
            <w:r w:rsidR="003E198A" w:rsidRPr="003E198A">
              <w:rPr>
                <w:rFonts w:asciiTheme="majorHAnsi" w:hAnsiTheme="majorHAnsi" w:cstheme="majorHAnsi"/>
                <w:bCs/>
              </w:rPr>
              <w:t>szystkie</w:t>
            </w:r>
            <w:r w:rsidR="003E198A" w:rsidRPr="003E198A">
              <w:rPr>
                <w:rFonts w:asciiTheme="majorHAnsi" w:hAnsiTheme="majorHAnsi" w:cstheme="majorHAnsi"/>
              </w:rPr>
              <w:t xml:space="preserve"> zaoferowane </w:t>
            </w:r>
            <w:r w:rsidR="003E198A">
              <w:rPr>
                <w:rFonts w:asciiTheme="majorHAnsi" w:hAnsiTheme="majorHAnsi" w:cstheme="majorHAnsi"/>
              </w:rPr>
              <w:t>produkty</w:t>
            </w:r>
            <w:r w:rsidR="003E198A" w:rsidRPr="003E198A">
              <w:rPr>
                <w:rFonts w:asciiTheme="majorHAnsi" w:hAnsiTheme="majorHAnsi" w:cstheme="majorHAnsi"/>
              </w:rPr>
              <w:t xml:space="preserve"> zostały dopuszczone do    </w:t>
            </w:r>
          </w:p>
          <w:p w14:paraId="462DFE74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obrotu i używania  zgodnie z wymogami ustawy z dnia 7 kwietnia  2022 r. o wyrobach </w:t>
            </w:r>
            <w:r>
              <w:rPr>
                <w:rFonts w:asciiTheme="majorHAnsi" w:hAnsiTheme="majorHAnsi" w:cstheme="majorHAnsi"/>
              </w:rPr>
              <w:t xml:space="preserve">   </w:t>
            </w:r>
          </w:p>
          <w:p w14:paraId="6D8780EE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medycznych, z przepisami Rozporządzenia Parlamentu Europejskiego i Rady (UE) 2017/745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26A0DAC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z dnia 5 kwietnia 2017 r. lub Rozporządzenia Parlamentu Europejskiego i Rady (UE)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99B1F7B" w14:textId="77777777" w:rsidR="003E198A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2017/746 z dnia 5 kwietnia 2017 r. z uwzględnieniem właściwych przepisów przejściowych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F137AAB" w14:textId="77777777" w:rsidR="003E198A" w:rsidRPr="00B20139" w:rsidRDefault="003E198A" w:rsidP="00196FE6">
            <w:pPr>
              <w:pStyle w:val="Akapitzlist"/>
              <w:spacing w:line="276" w:lineRule="auto"/>
              <w:ind w:left="201" w:hanging="201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Pr="00B20139">
              <w:rPr>
                <w:rFonts w:asciiTheme="majorHAnsi" w:hAnsiTheme="majorHAnsi" w:cstheme="majorHAnsi"/>
              </w:rPr>
              <w:t xml:space="preserve">(zastosowanie do części postępowania, których przedmiotowe przepisy dotyczą).  </w:t>
            </w:r>
          </w:p>
          <w:p w14:paraId="7955B973" w14:textId="66836F53" w:rsidR="003E198A" w:rsidRDefault="003E198A" w:rsidP="00196FE6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Na potwierdzenie załączamy dokumenty: Certyfikat CE oraz Deklarację Zgodności UE</w:t>
            </w:r>
          </w:p>
          <w:p w14:paraId="3969AE0D" w14:textId="11352819" w:rsidR="00AA6136" w:rsidRDefault="003E198A" w:rsidP="00196FE6">
            <w:pPr>
              <w:spacing w:after="120" w:line="276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theme="majorHAnsi"/>
              </w:rPr>
              <w:t xml:space="preserve">     (inne jeśli  dotyczy) </w:t>
            </w:r>
            <w:r>
              <w:rPr>
                <w:rFonts w:asciiTheme="majorHAnsi" w:hAnsiTheme="majorHAnsi" w:cs="Tahoma"/>
                <w:bCs/>
                <w:color w:val="FF0000"/>
              </w:rPr>
              <w:t xml:space="preserve"> </w:t>
            </w:r>
            <w:r w:rsidR="00AA6136" w:rsidRPr="00542C00">
              <w:rPr>
                <w:rFonts w:asciiTheme="majorHAnsi" w:hAnsiTheme="majorHAnsi" w:cs="Tahoma"/>
                <w:bCs/>
              </w:rPr>
              <w:t>- dot. pakietu</w:t>
            </w:r>
            <w:r w:rsidRPr="00542C00">
              <w:rPr>
                <w:rFonts w:asciiTheme="majorHAnsi" w:hAnsiTheme="majorHAnsi" w:cs="Tahoma"/>
                <w:bCs/>
              </w:rPr>
              <w:t>/ów</w:t>
            </w:r>
            <w:r w:rsidR="00AA6136" w:rsidRPr="00542C00">
              <w:rPr>
                <w:rFonts w:asciiTheme="majorHAnsi" w:hAnsiTheme="majorHAnsi" w:cs="Tahoma"/>
                <w:bCs/>
              </w:rPr>
              <w:t xml:space="preserve"> nr ……………………………….</w:t>
            </w:r>
          </w:p>
          <w:p w14:paraId="7388CD75" w14:textId="7154E571" w:rsidR="00FB5F80" w:rsidRPr="00CC5142" w:rsidRDefault="00FB5F80" w:rsidP="00FB5F80">
            <w:pPr>
              <w:spacing w:after="120" w:line="276" w:lineRule="auto"/>
              <w:ind w:left="346" w:hanging="346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="Tahoma"/>
                <w:bCs/>
              </w:rPr>
              <w:t xml:space="preserve">2. </w:t>
            </w:r>
            <w:r w:rsidR="005D49E4">
              <w:rPr>
                <w:rFonts w:asciiTheme="majorHAnsi" w:hAnsiTheme="majorHAnsi" w:cs="Tahoma"/>
                <w:bCs/>
              </w:rPr>
              <w:t xml:space="preserve"> </w:t>
            </w:r>
            <w:r w:rsidRPr="00CC5142">
              <w:rPr>
                <w:rFonts w:asciiTheme="majorHAnsi" w:hAnsiTheme="majorHAnsi" w:cstheme="majorHAnsi"/>
              </w:rPr>
              <w:t xml:space="preserve">Zamawiający wymaga dla wyrobów medycznych obecności kodu UDI na etykiecie wyrobu medycznego lub na wyrobie i wyższych poziomach opakowania, zgodnie z przepisami Rozporządzenia nr 2017/745 z dnia 5 kwietnia 2017 r., dla klas </w:t>
            </w:r>
            <w:proofErr w:type="spellStart"/>
            <w:r w:rsidRPr="00CC5142">
              <w:rPr>
                <w:rFonts w:asciiTheme="majorHAnsi" w:hAnsiTheme="majorHAnsi" w:cstheme="majorHAnsi"/>
              </w:rPr>
              <w:t>IIa</w:t>
            </w:r>
            <w:proofErr w:type="spellEnd"/>
            <w:r w:rsidRPr="00CC5142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CC5142">
              <w:rPr>
                <w:rFonts w:asciiTheme="majorHAnsi" w:hAnsiTheme="majorHAnsi" w:cstheme="majorHAnsi"/>
              </w:rPr>
              <w:t>IIb</w:t>
            </w:r>
            <w:proofErr w:type="spellEnd"/>
            <w:r w:rsidRPr="00CC5142">
              <w:rPr>
                <w:rFonts w:asciiTheme="majorHAnsi" w:hAnsiTheme="majorHAnsi" w:cstheme="majorHAnsi"/>
              </w:rPr>
              <w:t xml:space="preserve"> dla wszystkich wyrobów medycznych wyprodukowanych po 26 maja 2023 roku -  /jeśli dotyczy/</w:t>
            </w:r>
          </w:p>
          <w:p w14:paraId="29145112" w14:textId="43D422D8" w:rsidR="00542C00" w:rsidRDefault="00AA6136" w:rsidP="00542C0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="00FB5F80">
              <w:rPr>
                <w:rFonts w:asciiTheme="majorHAnsi" w:hAnsiTheme="majorHAnsi" w:cs="Tahoma"/>
                <w:bCs/>
              </w:rPr>
              <w:t>3</w:t>
            </w:r>
            <w:r w:rsidRPr="00A866E0">
              <w:rPr>
                <w:rFonts w:asciiTheme="majorHAnsi" w:hAnsiTheme="majorHAnsi" w:cs="Tahoma"/>
                <w:b/>
              </w:rPr>
              <w:t>. Gwarancja jakościowa</w:t>
            </w:r>
            <w:r w:rsidR="00542C00">
              <w:rPr>
                <w:rFonts w:asciiTheme="majorHAnsi" w:hAnsiTheme="majorHAnsi" w:cs="Tahoma"/>
                <w:b/>
              </w:rPr>
              <w:t xml:space="preserve"> obejmująca t</w:t>
            </w:r>
            <w:r>
              <w:rPr>
                <w:rFonts w:asciiTheme="majorHAnsi" w:hAnsiTheme="majorHAnsi" w:cs="Tahoma"/>
                <w:b/>
              </w:rPr>
              <w:t>ermin ważności</w:t>
            </w:r>
            <w:r w:rsidRPr="00A866E0">
              <w:rPr>
                <w:rFonts w:asciiTheme="majorHAnsi" w:hAnsiTheme="majorHAnsi" w:cs="Tahoma"/>
                <w:b/>
              </w:rPr>
              <w:t xml:space="preserve"> </w:t>
            </w:r>
            <w:r w:rsidR="00542C00">
              <w:rPr>
                <w:rFonts w:asciiTheme="majorHAnsi" w:hAnsiTheme="majorHAnsi" w:cs="Tahoma"/>
              </w:rPr>
              <w:t>oferowanych produktów</w:t>
            </w: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nie będzie </w:t>
            </w:r>
            <w:r w:rsidR="00542C00">
              <w:rPr>
                <w:rFonts w:asciiTheme="majorHAnsi" w:hAnsiTheme="majorHAnsi" w:cs="Tahoma"/>
                <w:bCs/>
              </w:rPr>
              <w:t xml:space="preserve"> </w:t>
            </w:r>
          </w:p>
          <w:p w14:paraId="4437EBCE" w14:textId="1E08BCEC" w:rsidR="00AA6136" w:rsidRDefault="00542C00" w:rsidP="00542C0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A6136">
              <w:rPr>
                <w:rFonts w:asciiTheme="majorHAnsi" w:hAnsiTheme="majorHAnsi" w:cs="Tahoma"/>
                <w:bCs/>
              </w:rPr>
              <w:t>krótsza/y niż</w:t>
            </w:r>
            <w:r w:rsidR="00AA6136" w:rsidRPr="00A866E0">
              <w:rPr>
                <w:rFonts w:asciiTheme="majorHAnsi" w:hAnsiTheme="majorHAnsi" w:cs="Tahoma"/>
                <w:bCs/>
              </w:rPr>
              <w:t xml:space="preserve"> </w:t>
            </w:r>
            <w:r w:rsidR="00286090">
              <w:rPr>
                <w:rFonts w:asciiTheme="majorHAnsi" w:hAnsiTheme="majorHAnsi" w:cs="Tahoma"/>
                <w:b/>
              </w:rPr>
              <w:t>24</w:t>
            </w:r>
            <w:r w:rsidR="00AA6136" w:rsidRPr="00A866E0">
              <w:rPr>
                <w:rFonts w:asciiTheme="majorHAnsi" w:hAnsiTheme="majorHAnsi" w:cs="Tahoma"/>
                <w:bCs/>
              </w:rPr>
              <w:t xml:space="preserve"> </w:t>
            </w:r>
            <w:r w:rsidR="00CC5142" w:rsidRPr="00A866E0">
              <w:rPr>
                <w:rFonts w:asciiTheme="majorHAnsi" w:hAnsiTheme="majorHAnsi" w:cs="Tahoma"/>
                <w:b/>
                <w:bCs/>
              </w:rPr>
              <w:t>miesiąc</w:t>
            </w:r>
            <w:r w:rsidR="00CC5142">
              <w:rPr>
                <w:rFonts w:asciiTheme="majorHAnsi" w:hAnsiTheme="majorHAnsi" w:cs="Tahoma"/>
                <w:b/>
                <w:bCs/>
              </w:rPr>
              <w:t>e</w:t>
            </w:r>
            <w:r w:rsidR="00AA6136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AA6136" w:rsidRPr="00B23B7C">
              <w:rPr>
                <w:rFonts w:asciiTheme="majorHAnsi" w:hAnsiTheme="majorHAnsi" w:cs="Tahoma"/>
              </w:rPr>
              <w:t>od daty dostawy każdej partii towaru.</w:t>
            </w:r>
          </w:p>
          <w:p w14:paraId="76DEF185" w14:textId="1757B6A5" w:rsidR="00AA6136" w:rsidRPr="00A866E0" w:rsidRDefault="005C1ECD" w:rsidP="00AA613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Segoe UI"/>
              </w:rPr>
              <w:lastRenderedPageBreak/>
              <w:t xml:space="preserve"> </w:t>
            </w:r>
            <w:r w:rsidR="00FB5F80">
              <w:rPr>
                <w:rFonts w:asciiTheme="majorHAnsi" w:hAnsiTheme="majorHAnsi" w:cs="Segoe UI"/>
              </w:rPr>
              <w:t>4</w:t>
            </w:r>
            <w:r w:rsidR="00AA6136" w:rsidRPr="00A866E0">
              <w:rPr>
                <w:rFonts w:asciiTheme="majorHAnsi" w:hAnsiTheme="majorHAnsi" w:cs="Segoe UI"/>
              </w:rPr>
              <w:t xml:space="preserve">. </w:t>
            </w:r>
            <w:r w:rsidR="00AA6136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7FD136D4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Pr="00CE143D">
              <w:rPr>
                <w:rFonts w:asciiTheme="majorHAnsi" w:hAnsiTheme="majorHAnsi" w:cs="Tahoma"/>
                <w:sz w:val="24"/>
                <w:szCs w:val="24"/>
              </w:rPr>
              <w:t>24 miesięcy</w:t>
            </w: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126B968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WZ i wzorze umowy. Realizacja </w:t>
            </w:r>
          </w:p>
          <w:p w14:paraId="46467E85" w14:textId="77777777" w:rsidR="00AA6136" w:rsidRPr="00A866E0" w:rsidRDefault="00AA6136" w:rsidP="00AA6136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dostaw częściowych odbywać się będzie zgodnie z potrzebami szpitala w terminie </w:t>
            </w:r>
          </w:p>
          <w:p w14:paraId="09AF8F69" w14:textId="1B06A50C" w:rsidR="00AA6136" w:rsidRPr="00A866E0" w:rsidRDefault="00AA6136" w:rsidP="005C1ECD">
            <w:pPr>
              <w:pStyle w:val="Tekstpodstawowy"/>
              <w:spacing w:after="120" w:line="276" w:lineRule="auto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nie 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dłuższym niż </w:t>
            </w:r>
            <w:r w:rsidR="007B44FE">
              <w:rPr>
                <w:rFonts w:asciiTheme="majorHAnsi" w:hAnsiTheme="majorHAnsi" w:cs="Tahoma"/>
                <w:b w:val="0"/>
                <w:sz w:val="24"/>
                <w:szCs w:val="24"/>
              </w:rPr>
              <w:t>5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dni 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robocze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od daty zamówienia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każdej partii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towaru</w:t>
            </w: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67B1D813" w14:textId="68F66D50" w:rsidR="00AA6136" w:rsidRPr="00A866E0" w:rsidRDefault="00AA6136" w:rsidP="00AA6136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FB5F8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>. W cenie naszej oferty zostały uwzględnione wszystkie koszty wykonania zamówienia;</w:t>
            </w:r>
          </w:p>
          <w:p w14:paraId="42111663" w14:textId="50CC797E" w:rsidR="00AA6136" w:rsidRPr="00A866E0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FB5F80">
              <w:rPr>
                <w:rFonts w:asciiTheme="majorHAnsi" w:hAnsiTheme="majorHAnsi" w:cs="Segoe UI"/>
              </w:rPr>
              <w:t>6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AA6136" w:rsidRPr="00A866E0" w:rsidRDefault="00AA6136" w:rsidP="00AA6136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AA6136" w:rsidRPr="00A866E0" w:rsidRDefault="00AA6136" w:rsidP="00AA6136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AA6136" w:rsidRPr="006972C8" w:rsidRDefault="00AA6136" w:rsidP="00AA6136">
            <w:pPr>
              <w:widowControl w:val="0"/>
              <w:spacing w:line="360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AA6136" w:rsidRDefault="00AA6136" w:rsidP="00AA6136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73177C9" w14:textId="4F5DB209" w:rsidR="00AA6136" w:rsidRDefault="00AA6136" w:rsidP="00AA6136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FB5F80">
              <w:rPr>
                <w:rFonts w:asciiTheme="majorHAnsi" w:hAnsiTheme="majorHAnsi" w:cs="Segoe UI"/>
              </w:rPr>
              <w:t>7</w:t>
            </w:r>
            <w:r w:rsidRPr="00A866E0">
              <w:rPr>
                <w:rFonts w:asciiTheme="majorHAnsi" w:hAnsiTheme="majorHAnsi" w:cs="Segoe UI"/>
              </w:rPr>
              <w:t>. Z</w:t>
            </w:r>
            <w:r>
              <w:rPr>
                <w:rFonts w:asciiTheme="majorHAnsi" w:hAnsiTheme="majorHAnsi" w:cs="Segoe UI"/>
              </w:rPr>
              <w:t>apoznaliśmy się z SWZ</w:t>
            </w:r>
            <w:r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AA6136" w:rsidRPr="00A866E0" w:rsidRDefault="00AA6136" w:rsidP="00AA6136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oraz przyjmujemy warunki w nich zawarte.</w:t>
            </w:r>
          </w:p>
          <w:p w14:paraId="791164BC" w14:textId="5883E640" w:rsidR="00701ED9" w:rsidRDefault="00AA6136" w:rsidP="00701ED9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FB5F8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 xml:space="preserve">. Uważamy się za związanych niniejszą ofertą </w:t>
            </w:r>
            <w:r w:rsidR="00701ED9">
              <w:rPr>
                <w:rFonts w:asciiTheme="majorHAnsi" w:hAnsiTheme="majorHAnsi" w:cs="Segoe UI"/>
              </w:rPr>
              <w:t>przez</w:t>
            </w:r>
            <w:r w:rsidRPr="00A866E0">
              <w:rPr>
                <w:rFonts w:asciiTheme="majorHAnsi" w:hAnsiTheme="majorHAnsi" w:cs="Segoe UI"/>
              </w:rPr>
              <w:t xml:space="preserve"> okres </w:t>
            </w:r>
            <w:r w:rsidRPr="00A866E0">
              <w:rPr>
                <w:rFonts w:asciiTheme="majorHAnsi" w:hAnsiTheme="majorHAnsi" w:cs="Segoe UI"/>
                <w:b/>
              </w:rPr>
              <w:t>30 dni</w:t>
            </w:r>
            <w:r w:rsidRPr="00A866E0">
              <w:rPr>
                <w:rFonts w:asciiTheme="majorHAnsi" w:hAnsiTheme="majorHAnsi" w:cs="Segoe UI"/>
              </w:rPr>
              <w:t xml:space="preserve"> licząc od dnia otwarcia </w:t>
            </w:r>
            <w:r w:rsidR="00701ED9">
              <w:rPr>
                <w:rFonts w:asciiTheme="majorHAnsi" w:hAnsiTheme="majorHAnsi" w:cs="Segoe UI"/>
              </w:rPr>
              <w:t xml:space="preserve">     </w:t>
            </w:r>
          </w:p>
          <w:p w14:paraId="6BE31A31" w14:textId="145A7448" w:rsidR="00AA6136" w:rsidRPr="00D06007" w:rsidRDefault="00701ED9" w:rsidP="00701ED9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C331D5" w:rsidRPr="00A866E0">
              <w:rPr>
                <w:rFonts w:asciiTheme="majorHAnsi" w:hAnsiTheme="majorHAnsi" w:cs="Segoe UI"/>
              </w:rPr>
              <w:t>O</w:t>
            </w:r>
            <w:r w:rsidR="00AA6136" w:rsidRPr="00A866E0">
              <w:rPr>
                <w:rFonts w:asciiTheme="majorHAnsi" w:hAnsiTheme="majorHAnsi" w:cs="Segoe UI"/>
              </w:rPr>
              <w:t>fert</w:t>
            </w:r>
            <w:r w:rsidR="00C331D5">
              <w:rPr>
                <w:rFonts w:asciiTheme="majorHAnsi" w:hAnsiTheme="majorHAnsi" w:cs="Segoe UI"/>
              </w:rPr>
              <w:t xml:space="preserve">. </w:t>
            </w:r>
          </w:p>
          <w:p w14:paraId="3C9BCC61" w14:textId="410D4A85" w:rsidR="00AA6136" w:rsidRPr="00A866E0" w:rsidRDefault="00AA6136" w:rsidP="00AA6136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FB5F80">
              <w:rPr>
                <w:rFonts w:asciiTheme="majorHAnsi" w:hAnsiTheme="majorHAnsi" w:cs="Segoe UI"/>
              </w:rPr>
              <w:t>9</w:t>
            </w:r>
            <w:r w:rsidRPr="00A866E0">
              <w:rPr>
                <w:rFonts w:asciiTheme="majorHAnsi" w:hAnsiTheme="majorHAnsi" w:cs="Segoe UI"/>
              </w:rPr>
              <w:t xml:space="preserve">. Akceptujemy, iż zapłata za zrealizowanie zamówienia następować będzie na zasadach  </w:t>
            </w:r>
          </w:p>
          <w:p w14:paraId="25D15AD6" w14:textId="4B01A167" w:rsidR="00AA6136" w:rsidRPr="00A866E0" w:rsidRDefault="00AA6136" w:rsidP="00AA6136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 w terminie do </w:t>
            </w:r>
            <w:r w:rsidRPr="00A866E0">
              <w:rPr>
                <w:rFonts w:asciiTheme="majorHAnsi" w:hAnsiTheme="majorHAnsi" w:cs="Segoe UI"/>
                <w:b/>
              </w:rPr>
              <w:t>30 dni</w:t>
            </w:r>
            <w:r w:rsidRPr="00A866E0">
              <w:rPr>
                <w:rFonts w:asciiTheme="majorHAnsi" w:hAnsiTheme="majorHAnsi" w:cs="Segoe UI"/>
              </w:rPr>
              <w:t xml:space="preserve"> od daty otrzymania przez  </w:t>
            </w:r>
          </w:p>
          <w:p w14:paraId="3D500AB6" w14:textId="61A1F4C2" w:rsidR="00AA6136" w:rsidRDefault="00AA6136" w:rsidP="00AA6136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Zamawiającego prawidłowo wystawionej faktury.</w:t>
            </w:r>
          </w:p>
          <w:p w14:paraId="0672A96C" w14:textId="35F0A5E3" w:rsidR="00AA6136" w:rsidRPr="00A866E0" w:rsidRDefault="00AA6136" w:rsidP="00AA6136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FB5F80">
              <w:rPr>
                <w:rFonts w:asciiTheme="majorHAnsi" w:hAnsiTheme="majorHAnsi" w:cs="Segoe UI"/>
              </w:rPr>
              <w:t>10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Segoe UI"/>
                <w:b/>
              </w:rPr>
              <w:t>Oświadczamy,</w:t>
            </w:r>
            <w:r w:rsidRPr="00A866E0">
              <w:rPr>
                <w:rFonts w:asciiTheme="majorHAnsi" w:hAnsiTheme="majorHAnsi" w:cs="Segoe UI"/>
              </w:rPr>
              <w:t xml:space="preserve"> że jesteśmy </w:t>
            </w:r>
            <w:r>
              <w:rPr>
                <w:rFonts w:asciiTheme="majorHAnsi" w:hAnsiTheme="majorHAnsi" w:cs="Segoe UI"/>
              </w:rPr>
              <w:t>:</w:t>
            </w:r>
            <w:r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AA6136" w:rsidRPr="00A866E0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AA6136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AA6136" w:rsidRDefault="00AA6136" w:rsidP="00AA6136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6FA783E" w:rsidR="00AA6136" w:rsidRDefault="00AA6136" w:rsidP="00AA6136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A99488" w14:textId="3DF30CD8" w:rsidR="00AA6136" w:rsidRDefault="00AA6136" w:rsidP="00AA6136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</w:rPr>
              <w:t>zaznaczyć właściwe</w:t>
            </w:r>
          </w:p>
          <w:p w14:paraId="5102873D" w14:textId="77777777" w:rsidR="00AA6136" w:rsidRPr="00772CEC" w:rsidRDefault="00AA6136" w:rsidP="00AA6136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AA6136" w:rsidRPr="00772CEC" w:rsidRDefault="00AA6136" w:rsidP="00AA6136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39550DA" w14:textId="77777777" w:rsidR="00AA6136" w:rsidRDefault="00AA6136" w:rsidP="00AA6136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50F5CCB0" w:rsidR="00AA6136" w:rsidRPr="00A866E0" w:rsidRDefault="00AA6136" w:rsidP="00AA6136">
            <w:pPr>
              <w:pStyle w:val="Tekstprzypisudolnego"/>
              <w:ind w:left="318" w:hanging="12"/>
              <w:rPr>
                <w:rFonts w:asciiTheme="majorHAnsi" w:hAnsiTheme="majorHAnsi" w:cs="Segoe UI"/>
              </w:rPr>
            </w:pPr>
          </w:p>
        </w:tc>
      </w:tr>
      <w:tr w:rsidR="00AA6136" w:rsidRPr="00A866E0" w14:paraId="77AD171C" w14:textId="77777777" w:rsidTr="00F47EB7">
        <w:trPr>
          <w:trHeight w:val="2488"/>
        </w:trPr>
        <w:tc>
          <w:tcPr>
            <w:tcW w:w="9214" w:type="dxa"/>
          </w:tcPr>
          <w:p w14:paraId="44F98AB0" w14:textId="20E96F8B" w:rsidR="00AA6136" w:rsidRPr="00A866E0" w:rsidRDefault="00AA6136" w:rsidP="00AA6136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>V.  ZOBOWIĄZANIA W PRZYPADKU PRZYZNANIA ZAMÓWIENIA:</w:t>
            </w:r>
          </w:p>
          <w:p w14:paraId="737B6BA3" w14:textId="77777777" w:rsidR="00AA6136" w:rsidRPr="00A866E0" w:rsidRDefault="00AA6136" w:rsidP="00AA6136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Zobowiązujemy się do zawarcia umowy w miejscu i terminie wyznaczonym przez  </w:t>
            </w:r>
          </w:p>
          <w:p w14:paraId="344A5B8E" w14:textId="211AA10A" w:rsidR="00AA6136" w:rsidRPr="00A866E0" w:rsidRDefault="00AA6136" w:rsidP="00AA6136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Zamawiającego;</w:t>
            </w:r>
          </w:p>
          <w:p w14:paraId="63AA8CD3" w14:textId="77777777" w:rsidR="00AA6136" w:rsidRPr="00A866E0" w:rsidRDefault="00AA6136" w:rsidP="00AA6136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Osobą upoważnioną do kontaktów z Zamawiającym w sprawach dotyczących realizacji  </w:t>
            </w:r>
          </w:p>
          <w:p w14:paraId="5B9E4972" w14:textId="2BFAEA71" w:rsidR="00AA6136" w:rsidRPr="00A866E0" w:rsidRDefault="00AA6136" w:rsidP="00AA6136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umowy będzie:  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6ED1F413" w:rsidR="00AA6136" w:rsidRPr="00A866E0" w:rsidRDefault="00AA6136" w:rsidP="00AA6136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…………………………..……..….fax: .......................</w:t>
            </w:r>
            <w:r>
              <w:rPr>
                <w:rFonts w:asciiTheme="majorHAnsi" w:hAnsiTheme="majorHAnsi" w:cs="Segoe UI"/>
                <w:bCs/>
                <w:iCs/>
              </w:rPr>
              <w:t>.</w:t>
            </w:r>
            <w:r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AA6136" w:rsidRPr="00A866E0" w14:paraId="538503DE" w14:textId="77777777" w:rsidTr="002D4B8A">
        <w:trPr>
          <w:trHeight w:val="241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5C72ED" w14:textId="1848404C" w:rsidR="00AA6136" w:rsidRPr="00A866E0" w:rsidRDefault="00AA6136" w:rsidP="00AA6136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AA6136" w:rsidRPr="00A866E0" w:rsidRDefault="00AA6136" w:rsidP="00AA6136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AA6136" w:rsidRPr="00A866E0" w:rsidRDefault="00AA6136" w:rsidP="00542C00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260C0328" w14:textId="77777777" w:rsidR="00542C00" w:rsidRDefault="00AA6136" w:rsidP="00F47EB7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</w:rPr>
              <w:t>..................</w:t>
            </w:r>
          </w:p>
          <w:p w14:paraId="14065F5C" w14:textId="5CD63C3C" w:rsidR="005D49E4" w:rsidRPr="00F47EB7" w:rsidRDefault="005D49E4" w:rsidP="005D49E4">
            <w:pPr>
              <w:spacing w:after="40"/>
              <w:ind w:left="459"/>
              <w:rPr>
                <w:rFonts w:asciiTheme="majorHAnsi" w:hAnsiTheme="majorHAnsi" w:cs="Segoe UI"/>
              </w:rPr>
            </w:pPr>
          </w:p>
        </w:tc>
      </w:tr>
      <w:tr w:rsidR="00AA6136" w:rsidRPr="00A866E0" w14:paraId="08CB575D" w14:textId="77777777" w:rsidTr="002D4B8A">
        <w:trPr>
          <w:trHeight w:val="852"/>
        </w:trPr>
        <w:tc>
          <w:tcPr>
            <w:tcW w:w="9214" w:type="dxa"/>
            <w:shd w:val="clear" w:color="auto" w:fill="CCC0D9" w:themeFill="accent4" w:themeFillTint="66"/>
            <w:vAlign w:val="center"/>
          </w:tcPr>
          <w:p w14:paraId="120FF233" w14:textId="163CA76D" w:rsidR="00AA6136" w:rsidRPr="00A866E0" w:rsidRDefault="00AA6136" w:rsidP="005C1ECD">
            <w:pPr>
              <w:spacing w:after="40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7A916A51" w14:textId="557B29A8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3D4E" w14:textId="77777777" w:rsidR="00FB5F80" w:rsidRPr="00827535" w:rsidRDefault="00FB5F80" w:rsidP="00FB5F80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E289DAC" w14:textId="77777777" w:rsidR="00FB5F80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67359C22" w14:textId="77777777" w:rsidR="00FB5F80" w:rsidRDefault="00FB5F80" w:rsidP="00FB5F80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0EB3BD97" w14:textId="77777777" w:rsidR="00FB5F80" w:rsidRPr="00827535" w:rsidRDefault="00FB5F80" w:rsidP="00FB5F80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07CF94A" w14:textId="77777777" w:rsidR="00FB5F80" w:rsidRPr="00457068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517500">
    <w:abstractNumId w:val="15"/>
  </w:num>
  <w:num w:numId="2" w16cid:durableId="1244216754">
    <w:abstractNumId w:val="11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4"/>
  </w:num>
  <w:num w:numId="7" w16cid:durableId="318266165">
    <w:abstractNumId w:val="13"/>
  </w:num>
  <w:num w:numId="8" w16cid:durableId="652611754">
    <w:abstractNumId w:val="8"/>
  </w:num>
  <w:num w:numId="9" w16cid:durableId="2135168761">
    <w:abstractNumId w:val="12"/>
    <w:lvlOverride w:ilvl="0">
      <w:startOverride w:val="1"/>
    </w:lvlOverride>
  </w:num>
  <w:num w:numId="10" w16cid:durableId="393510720">
    <w:abstractNumId w:val="10"/>
    <w:lvlOverride w:ilvl="0">
      <w:startOverride w:val="1"/>
    </w:lvlOverride>
  </w:num>
  <w:num w:numId="11" w16cid:durableId="1612796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9</cp:revision>
  <cp:lastPrinted>2023-04-24T10:30:00Z</cp:lastPrinted>
  <dcterms:created xsi:type="dcterms:W3CDTF">2023-05-17T11:09:00Z</dcterms:created>
  <dcterms:modified xsi:type="dcterms:W3CDTF">2023-06-13T07:59:00Z</dcterms:modified>
</cp:coreProperties>
</file>